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4F" w:rsidRPr="001E2F4F" w:rsidRDefault="001E2F4F">
      <w:pPr>
        <w:pStyle w:val="ConsPlusTitle"/>
        <w:jc w:val="center"/>
        <w:outlineLvl w:val="0"/>
        <w:rPr>
          <w:lang w:val="ru-RU"/>
        </w:rPr>
      </w:pPr>
      <w:r w:rsidRPr="001E2F4F">
        <w:rPr>
          <w:lang w:val="ru-RU"/>
        </w:rPr>
        <w:t>МИНИСТЕРСТВО СОЦИАЛЬНОГО РАЗВИТИЯ ПЕРМСКОГО КРАЯ</w:t>
      </w:r>
    </w:p>
    <w:p w:rsidR="001E2F4F" w:rsidRPr="001E2F4F" w:rsidRDefault="001E2F4F">
      <w:pPr>
        <w:pStyle w:val="ConsPlusTitle"/>
        <w:jc w:val="both"/>
        <w:rPr>
          <w:lang w:val="ru-RU"/>
        </w:rPr>
      </w:pPr>
    </w:p>
    <w:p w:rsidR="001E2F4F" w:rsidRPr="001E2F4F" w:rsidRDefault="001E2F4F">
      <w:pPr>
        <w:pStyle w:val="ConsPlusTitle"/>
        <w:jc w:val="center"/>
        <w:rPr>
          <w:lang w:val="ru-RU"/>
        </w:rPr>
      </w:pPr>
      <w:r w:rsidRPr="001E2F4F">
        <w:rPr>
          <w:lang w:val="ru-RU"/>
        </w:rPr>
        <w:t>ПРИКАЗ</w:t>
      </w:r>
    </w:p>
    <w:p w:rsidR="001E2F4F" w:rsidRPr="001E2F4F" w:rsidRDefault="001E2F4F">
      <w:pPr>
        <w:pStyle w:val="ConsPlusTitle"/>
        <w:jc w:val="center"/>
        <w:rPr>
          <w:lang w:val="ru-RU"/>
        </w:rPr>
      </w:pPr>
      <w:r w:rsidRPr="001E2F4F">
        <w:rPr>
          <w:lang w:val="ru-RU"/>
        </w:rPr>
        <w:t xml:space="preserve">от 14 апреля 2020 г. </w:t>
      </w:r>
      <w:r>
        <w:t>N</w:t>
      </w:r>
      <w:r w:rsidRPr="001E2F4F">
        <w:rPr>
          <w:lang w:val="ru-RU"/>
        </w:rPr>
        <w:t xml:space="preserve"> СЭД-33-01-03-913</w:t>
      </w:r>
    </w:p>
    <w:p w:rsidR="001E2F4F" w:rsidRPr="001E2F4F" w:rsidRDefault="001E2F4F">
      <w:pPr>
        <w:pStyle w:val="ConsPlusTitle"/>
        <w:jc w:val="both"/>
        <w:rPr>
          <w:lang w:val="ru-RU"/>
        </w:rPr>
      </w:pPr>
    </w:p>
    <w:p w:rsidR="001E2F4F" w:rsidRPr="001E2F4F" w:rsidRDefault="001E2F4F">
      <w:pPr>
        <w:pStyle w:val="ConsPlusTitle"/>
        <w:jc w:val="center"/>
        <w:rPr>
          <w:lang w:val="ru-RU"/>
        </w:rPr>
      </w:pPr>
      <w:r w:rsidRPr="001E2F4F">
        <w:rPr>
          <w:lang w:val="ru-RU"/>
        </w:rPr>
        <w:t>ОБ УТВЕРЖДЕНИИ ПОРЯДКА ФОРМИРОВАНИЯ И ВЕДЕНИЯ РЕЕСТРА</w:t>
      </w:r>
    </w:p>
    <w:p w:rsidR="001E2F4F" w:rsidRPr="001E2F4F" w:rsidRDefault="001E2F4F">
      <w:pPr>
        <w:pStyle w:val="ConsPlusTitle"/>
        <w:jc w:val="center"/>
        <w:rPr>
          <w:lang w:val="ru-RU"/>
        </w:rPr>
      </w:pPr>
      <w:r w:rsidRPr="001E2F4F">
        <w:rPr>
          <w:lang w:val="ru-RU"/>
        </w:rPr>
        <w:t>ОРГАНИЗАЦИЙ ОТДЫХА ДЕТЕЙ И ИХ ОЗДОРОВЛЕНИЯ НА ТЕРРИТОРИИ</w:t>
      </w:r>
    </w:p>
    <w:p w:rsidR="001E2F4F" w:rsidRDefault="001E2F4F">
      <w:pPr>
        <w:pStyle w:val="ConsPlusTitle"/>
        <w:jc w:val="center"/>
      </w:pPr>
      <w:r>
        <w:t>ПЕРМСКОГО КРАЯ</w:t>
      </w:r>
    </w:p>
    <w:p w:rsidR="001E2F4F" w:rsidRDefault="001E2F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85"/>
        <w:gridCol w:w="113"/>
      </w:tblGrid>
      <w:tr w:rsidR="001E2F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>Список изменяющих документов</w:t>
            </w:r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1E2F4F">
              <w:rPr>
                <w:color w:val="392C69"/>
                <w:lang w:val="ru-RU"/>
              </w:rPr>
              <w:t>(в ред. Приказов Министерства труда и социального развития Пермского края</w:t>
            </w:r>
            <w:proofErr w:type="gramEnd"/>
          </w:p>
          <w:p w:rsidR="001E2F4F" w:rsidRDefault="001E2F4F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16.09.2024 </w:t>
            </w:r>
            <w:hyperlink r:id="rId5">
              <w:r>
                <w:rPr>
                  <w:color w:val="0000FF"/>
                </w:rPr>
                <w:t>N 33-01-03-845</w:t>
              </w:r>
            </w:hyperlink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15.11.2024 </w:t>
            </w:r>
            <w:hyperlink r:id="rId6">
              <w:r>
                <w:rPr>
                  <w:color w:val="0000FF"/>
                </w:rPr>
                <w:t>N 33-01-03-1013</w:t>
              </w:r>
            </w:hyperlink>
            <w:r>
              <w:rPr>
                <w:color w:val="392C69"/>
              </w:rPr>
              <w:t>,</w:t>
            </w:r>
          </w:p>
          <w:p w:rsidR="001E2F4F" w:rsidRDefault="001E2F4F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04.04.2025 </w:t>
            </w:r>
            <w:hyperlink r:id="rId7">
              <w:r>
                <w:rPr>
                  <w:color w:val="0000FF"/>
                </w:rPr>
                <w:t>N 33-01-03-231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</w:tr>
    </w:tbl>
    <w:p w:rsidR="001E2F4F" w:rsidRDefault="001E2F4F">
      <w:pPr>
        <w:pStyle w:val="ConsPlusNormal"/>
        <w:jc w:val="both"/>
      </w:pPr>
    </w:p>
    <w:p w:rsidR="001E2F4F" w:rsidRPr="001E2F4F" w:rsidRDefault="001E2F4F">
      <w:pPr>
        <w:pStyle w:val="ConsPlusNormal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В целях реализации </w:t>
      </w:r>
      <w:hyperlink r:id="rId8">
        <w:r w:rsidRPr="001E2F4F">
          <w:rPr>
            <w:color w:val="0000FF"/>
            <w:lang w:val="ru-RU"/>
          </w:rPr>
          <w:t>части 2 статьи 12.1</w:t>
        </w:r>
      </w:hyperlink>
      <w:r w:rsidRPr="001E2F4F">
        <w:rPr>
          <w:lang w:val="ru-RU"/>
        </w:rPr>
        <w:t xml:space="preserve"> Федерального закона от 24 июля 1998 г. </w:t>
      </w:r>
      <w:r>
        <w:t>N</w:t>
      </w:r>
      <w:r w:rsidRPr="001E2F4F">
        <w:rPr>
          <w:lang w:val="ru-RU"/>
        </w:rPr>
        <w:t xml:space="preserve"> 124-ФЗ "Об основных гарантиях прав ребенка в Российской Федерации", </w:t>
      </w:r>
      <w:hyperlink r:id="rId9">
        <w:r w:rsidRPr="001E2F4F">
          <w:rPr>
            <w:color w:val="0000FF"/>
            <w:lang w:val="ru-RU"/>
          </w:rPr>
          <w:t>Закона</w:t>
        </w:r>
      </w:hyperlink>
      <w:r w:rsidRPr="001E2F4F">
        <w:rPr>
          <w:lang w:val="ru-RU"/>
        </w:rPr>
        <w:t xml:space="preserve"> Пермского края от 5 февраля 2016 г. </w:t>
      </w:r>
      <w:r>
        <w:t>N</w:t>
      </w:r>
      <w:r w:rsidRPr="001E2F4F">
        <w:rPr>
          <w:lang w:val="ru-RU"/>
        </w:rPr>
        <w:t xml:space="preserve"> 602-ПК "Об организации и обеспечении отдыха детей и их оздоровления в Пермском крае" приказываю: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1. Утвердить </w:t>
      </w:r>
      <w:hyperlink w:anchor="P51">
        <w:r w:rsidRPr="001E2F4F">
          <w:rPr>
            <w:color w:val="0000FF"/>
            <w:lang w:val="ru-RU"/>
          </w:rPr>
          <w:t>Порядок</w:t>
        </w:r>
      </w:hyperlink>
      <w:r w:rsidRPr="001E2F4F">
        <w:rPr>
          <w:lang w:val="ru-RU"/>
        </w:rPr>
        <w:t xml:space="preserve"> формирования и ведения реестра организаций отдыха детей и их оздоровления на территории Пермского края (далее - Реестр) в соответствии с приложением 1 к настоящему Приказу.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 Утвердить </w:t>
      </w:r>
      <w:hyperlink w:anchor="P418">
        <w:r w:rsidRPr="001E2F4F">
          <w:rPr>
            <w:color w:val="0000FF"/>
            <w:lang w:val="ru-RU"/>
          </w:rPr>
          <w:t>состав</w:t>
        </w:r>
      </w:hyperlink>
      <w:r w:rsidRPr="001E2F4F">
        <w:rPr>
          <w:lang w:val="ru-RU"/>
        </w:rPr>
        <w:t xml:space="preserve"> комиссии по формированию и ведению реестра организаций отдыха детей и их оздоровления в соответствии с приложением 2 к настоящему Приказу.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3. Назначить </w:t>
      </w:r>
      <w:proofErr w:type="spellStart"/>
      <w:r w:rsidRPr="001E2F4F">
        <w:rPr>
          <w:lang w:val="ru-RU"/>
        </w:rPr>
        <w:t>Мясникова</w:t>
      </w:r>
      <w:proofErr w:type="spellEnd"/>
      <w:r w:rsidRPr="001E2F4F">
        <w:rPr>
          <w:lang w:val="ru-RU"/>
        </w:rPr>
        <w:t xml:space="preserve"> А.М., специалиста-эксперта отдела по вопросам семейной политики и профилактики семейного неблагополучия Министерства труда и социального развития Пермского края (далее - Министерство), ответственным за формирование и ведение Реестра, размещение его на официальном сайте Министерства.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Приказов Министерства труда и социального развития Пермского края от 16.09.2024 </w:t>
      </w:r>
      <w:hyperlink r:id="rId10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33-01-03-845</w:t>
        </w:r>
      </w:hyperlink>
      <w:r w:rsidRPr="001E2F4F">
        <w:rPr>
          <w:lang w:val="ru-RU"/>
        </w:rPr>
        <w:t xml:space="preserve">, от 15.11.2024 </w:t>
      </w:r>
      <w:hyperlink r:id="rId11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33-01-03-1013</w:t>
        </w:r>
      </w:hyperlink>
      <w:r w:rsidRPr="001E2F4F">
        <w:rPr>
          <w:lang w:val="ru-RU"/>
        </w:rPr>
        <w:t>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4. Уполномочить Лузгину Н.Е., статс-секретаря - заместителя министра, на подписание: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12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4.1. утратил силу. - </w:t>
      </w:r>
      <w:hyperlink r:id="rId13">
        <w:r w:rsidRPr="001E2F4F">
          <w:rPr>
            <w:color w:val="0000FF"/>
            <w:lang w:val="ru-RU"/>
          </w:rPr>
          <w:t>Приказ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4.2. уведомлений о включении (отказе во включении, исключении) организации отдыха детей и их оздоровления в реестр организаций отдыха детей и их оздоровления.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5. Начальнику отдела документационного обеспечения Министерства </w:t>
      </w:r>
      <w:proofErr w:type="spellStart"/>
      <w:r w:rsidRPr="001E2F4F">
        <w:rPr>
          <w:lang w:val="ru-RU"/>
        </w:rPr>
        <w:t>Абышевой</w:t>
      </w:r>
      <w:proofErr w:type="spellEnd"/>
      <w:r w:rsidRPr="001E2F4F">
        <w:rPr>
          <w:lang w:val="ru-RU"/>
        </w:rPr>
        <w:t xml:space="preserve"> Т.В.: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5.1. ознакомить с настоящим Приказом статс-секретаря - заместителя министра Лузгину Н.Е., начальника отдела информационных технологий и сопровождения регистра Министерства </w:t>
      </w:r>
      <w:proofErr w:type="spellStart"/>
      <w:r w:rsidRPr="001E2F4F">
        <w:rPr>
          <w:lang w:val="ru-RU"/>
        </w:rPr>
        <w:t>Косожихину</w:t>
      </w:r>
      <w:proofErr w:type="spellEnd"/>
      <w:r w:rsidRPr="001E2F4F">
        <w:rPr>
          <w:lang w:val="ru-RU"/>
        </w:rPr>
        <w:t xml:space="preserve"> Е.И., заместителя начальника юридического отдела Министерства Веселкову М.Г., консультанта отдела по вопросам семейной политики и профилактики семейного неблагополучия Министерства Лызлову Г.А.;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14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lastRenderedPageBreak/>
        <w:t xml:space="preserve">5.2. направить копии настоящего Приказа в соответствующие органы и организации согласно </w:t>
      </w:r>
      <w:hyperlink r:id="rId15">
        <w:r w:rsidRPr="001E2F4F">
          <w:rPr>
            <w:color w:val="0000FF"/>
            <w:lang w:val="ru-RU"/>
          </w:rPr>
          <w:t>пункту 1</w:t>
        </w:r>
      </w:hyperlink>
      <w:r w:rsidRPr="001E2F4F">
        <w:rPr>
          <w:lang w:val="ru-RU"/>
        </w:rPr>
        <w:t xml:space="preserve"> Приказа Министерства от 24 июля 2009 г. </w:t>
      </w:r>
      <w:r>
        <w:t>N</w:t>
      </w:r>
      <w:r w:rsidRPr="001E2F4F">
        <w:rPr>
          <w:lang w:val="ru-RU"/>
        </w:rPr>
        <w:t xml:space="preserve"> СЭД-33-01-01-130 "Об обеспечении единства правового пространства";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5.3. обеспечить опубликование настоящего Приказа в средствах массовой информации и на официальном сайте Министерства.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6. Признать утратившими силу приказы Министерства: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6.1. от 14 марта 2017 г. </w:t>
      </w:r>
      <w:hyperlink r:id="rId16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СЭД-33-01-03-133</w:t>
        </w:r>
      </w:hyperlink>
      <w:r w:rsidRPr="001E2F4F">
        <w:rPr>
          <w:lang w:val="ru-RU"/>
        </w:rPr>
        <w:t xml:space="preserve"> "Об утверждении Порядка включения в реестр поставщиков услуг по организации отдыха детей и их оздоровления, формирования и ведения реестра поставщиков услуг по организации отдыха детей и их оздоровления";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6.2. от 27 апреля 2017 г. </w:t>
      </w:r>
      <w:hyperlink r:id="rId17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СЭД-33-01-03-227</w:t>
        </w:r>
      </w:hyperlink>
      <w:r w:rsidRPr="001E2F4F">
        <w:rPr>
          <w:lang w:val="ru-RU"/>
        </w:rPr>
        <w:t xml:space="preserve"> "О внесении изменений в Приказ Министерства социального развития Пермского края от 14 марта 2017 г. </w:t>
      </w:r>
      <w:r>
        <w:t>N</w:t>
      </w:r>
      <w:r w:rsidRPr="001E2F4F">
        <w:rPr>
          <w:lang w:val="ru-RU"/>
        </w:rPr>
        <w:t xml:space="preserve"> СЭД-33-01-03-133";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6.3. от 11 мая 2018 г. </w:t>
      </w:r>
      <w:hyperlink r:id="rId18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СЭД-33-01-03-325</w:t>
        </w:r>
      </w:hyperlink>
      <w:r w:rsidRPr="001E2F4F">
        <w:rPr>
          <w:lang w:val="ru-RU"/>
        </w:rPr>
        <w:t xml:space="preserve"> "Об утверждении Порядка формирования и ведения реестра организаций отдыха детей и их оздоровления";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proofErr w:type="gramStart"/>
      <w:r w:rsidRPr="001E2F4F">
        <w:rPr>
          <w:lang w:val="ru-RU"/>
        </w:rPr>
        <w:t xml:space="preserve">6.4. от 8 февраля 2019 г. </w:t>
      </w:r>
      <w:hyperlink r:id="rId19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СЭД-33-01-03-64</w:t>
        </w:r>
      </w:hyperlink>
      <w:r w:rsidRPr="001E2F4F">
        <w:rPr>
          <w:lang w:val="ru-RU"/>
        </w:rPr>
        <w:t xml:space="preserve"> "О внесении изменений в Приказ Министерства социального развития Пермского края от 14 марта 2017 г. </w:t>
      </w:r>
      <w:r>
        <w:t>N</w:t>
      </w:r>
      <w:r w:rsidRPr="001E2F4F">
        <w:rPr>
          <w:lang w:val="ru-RU"/>
        </w:rPr>
        <w:t xml:space="preserve"> СЭД-33-01-03-133 "Об утверждении Порядка включения в реестр поставщиков услуг по организации отдыха детей и их оздоровления, формирования и ведения реестра поставщиков услуг по организации отдыха детей и их оздоровления".</w:t>
      </w:r>
      <w:proofErr w:type="gramEnd"/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7. Настоящий Приказ вступает в силу через 10 дней после дня его официального опубликования.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8. </w:t>
      </w:r>
      <w:proofErr w:type="gramStart"/>
      <w:r w:rsidRPr="001E2F4F">
        <w:rPr>
          <w:lang w:val="ru-RU"/>
        </w:rPr>
        <w:t>Контроль за</w:t>
      </w:r>
      <w:proofErr w:type="gramEnd"/>
      <w:r w:rsidRPr="001E2F4F">
        <w:rPr>
          <w:lang w:val="ru-RU"/>
        </w:rPr>
        <w:t xml:space="preserve"> исполнением приказа возложить на статс-секретаря - заместителя министра Лузгину Н.Е.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20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Министр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П.С.ФОКИН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right"/>
        <w:outlineLvl w:val="0"/>
        <w:rPr>
          <w:lang w:val="ru-RU"/>
        </w:rPr>
      </w:pPr>
      <w:r w:rsidRPr="001E2F4F">
        <w:rPr>
          <w:lang w:val="ru-RU"/>
        </w:rPr>
        <w:t>Приложение 1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к Приказу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Министерства социального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развития Пермского края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 xml:space="preserve">от 14.04.2020 </w:t>
      </w:r>
      <w:r>
        <w:t>N</w:t>
      </w:r>
      <w:r w:rsidRPr="001E2F4F">
        <w:rPr>
          <w:lang w:val="ru-RU"/>
        </w:rPr>
        <w:t xml:space="preserve"> СЭД-33-01-03-913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Title"/>
        <w:jc w:val="center"/>
        <w:rPr>
          <w:lang w:val="ru-RU"/>
        </w:rPr>
      </w:pPr>
      <w:bookmarkStart w:id="0" w:name="P51"/>
      <w:bookmarkEnd w:id="0"/>
      <w:r w:rsidRPr="001E2F4F">
        <w:rPr>
          <w:lang w:val="ru-RU"/>
        </w:rPr>
        <w:t>ПОРЯДОК</w:t>
      </w:r>
    </w:p>
    <w:p w:rsidR="001E2F4F" w:rsidRPr="001E2F4F" w:rsidRDefault="001E2F4F">
      <w:pPr>
        <w:pStyle w:val="ConsPlusTitle"/>
        <w:jc w:val="center"/>
        <w:rPr>
          <w:lang w:val="ru-RU"/>
        </w:rPr>
      </w:pPr>
      <w:r w:rsidRPr="001E2F4F">
        <w:rPr>
          <w:lang w:val="ru-RU"/>
        </w:rPr>
        <w:t>ФОРМИРОВАНИЯ И ВЕДЕНИЯ РЕЕСТРА ОРГАНИЗАЦИЙ ОТДЫХА ДЕТЕЙ И ИХ</w:t>
      </w:r>
    </w:p>
    <w:p w:rsidR="001E2F4F" w:rsidRDefault="001E2F4F">
      <w:pPr>
        <w:pStyle w:val="ConsPlusTitle"/>
        <w:jc w:val="center"/>
      </w:pPr>
      <w:r>
        <w:t>ОЗДОРОВЛЕНИЯ НА ТЕРРИТОРИИ ПЕРМСКОГО КРАЯ</w:t>
      </w:r>
    </w:p>
    <w:p w:rsidR="001E2F4F" w:rsidRDefault="001E2F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85"/>
        <w:gridCol w:w="113"/>
      </w:tblGrid>
      <w:tr w:rsidR="001E2F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>Список изменяющих документов</w:t>
            </w:r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1E2F4F">
              <w:rPr>
                <w:color w:val="392C69"/>
                <w:lang w:val="ru-RU"/>
              </w:rPr>
              <w:t>(в ред. Приказов Министерства труда и социального развития Пермского края</w:t>
            </w:r>
            <w:proofErr w:type="gramEnd"/>
          </w:p>
          <w:p w:rsidR="001E2F4F" w:rsidRDefault="001E2F4F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16.09.2024 </w:t>
            </w:r>
            <w:hyperlink r:id="rId21">
              <w:r>
                <w:rPr>
                  <w:color w:val="0000FF"/>
                </w:rPr>
                <w:t>N 33-01-03-845</w:t>
              </w:r>
            </w:hyperlink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04.04.2025 </w:t>
            </w:r>
            <w:hyperlink r:id="rId22">
              <w:r>
                <w:rPr>
                  <w:color w:val="0000FF"/>
                </w:rPr>
                <w:t>N 33-01-03-231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</w:tr>
    </w:tbl>
    <w:p w:rsidR="001E2F4F" w:rsidRDefault="001E2F4F">
      <w:pPr>
        <w:pStyle w:val="ConsPlusNormal"/>
        <w:jc w:val="both"/>
      </w:pPr>
    </w:p>
    <w:p w:rsidR="001E2F4F" w:rsidRDefault="001E2F4F">
      <w:pPr>
        <w:pStyle w:val="ConsPlusTitle"/>
        <w:jc w:val="center"/>
        <w:outlineLvl w:val="1"/>
      </w:pPr>
      <w:r>
        <w:t xml:space="preserve">I.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1E2F4F" w:rsidRDefault="001E2F4F">
      <w:pPr>
        <w:pStyle w:val="ConsPlusNormal"/>
        <w:jc w:val="both"/>
      </w:pPr>
    </w:p>
    <w:p w:rsidR="001E2F4F" w:rsidRPr="001E2F4F" w:rsidRDefault="001E2F4F">
      <w:pPr>
        <w:pStyle w:val="ConsPlusNormal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1.1. Настоящий Порядок устанавливает цели, правила формирования и ведения реестра организаций отдыха детей и их оздоровления (далее - Реестр) на территории Пермского края, а также порядок включения организаций отдыха детей и их оздоровления, осуществляющих деятельность на </w:t>
      </w:r>
      <w:r w:rsidRPr="001E2F4F">
        <w:rPr>
          <w:lang w:val="ru-RU"/>
        </w:rPr>
        <w:lastRenderedPageBreak/>
        <w:t>территории Пермского края, в Реестр и исключения их из Реестра.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1.2. </w:t>
      </w:r>
      <w:proofErr w:type="gramStart"/>
      <w:r w:rsidRPr="001E2F4F">
        <w:rPr>
          <w:lang w:val="ru-RU"/>
        </w:rPr>
        <w:t>Целью создания Реестра является формирование единого официального источника информации об организациях отдыха детей и их оздоровления, осуществляющих деятельность на территории Пермского края, для потребителей услуг по отдыху детей и их оздоровлению и организаторов отдыха детей и их оздоровления, а также систематизация сведений об организациях отдыха детей и их оздоровления, осуществляющих деятельность на территории Пермского края.</w:t>
      </w:r>
      <w:proofErr w:type="gramEnd"/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23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1.3. Основные понятия и термины, используемые в настоящем Порядке, применяются в том же значении, что и в </w:t>
      </w:r>
      <w:hyperlink r:id="rId24">
        <w:r w:rsidRPr="001E2F4F">
          <w:rPr>
            <w:color w:val="0000FF"/>
            <w:lang w:val="ru-RU"/>
          </w:rPr>
          <w:t>Законе</w:t>
        </w:r>
      </w:hyperlink>
      <w:r w:rsidRPr="001E2F4F">
        <w:rPr>
          <w:lang w:val="ru-RU"/>
        </w:rPr>
        <w:t xml:space="preserve"> Пермского края от 5 февраля 2016 г. </w:t>
      </w:r>
      <w:r>
        <w:t>N</w:t>
      </w:r>
      <w:r w:rsidRPr="001E2F4F">
        <w:rPr>
          <w:lang w:val="ru-RU"/>
        </w:rPr>
        <w:t xml:space="preserve"> 602-ПК "Об организации и обеспечении отдыха детей и их оздоровления в Пермском крае".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1.4. Формирование и ведение Реестра осуществляет Министерство труда и социального развития Пермского края (далее - Министерство).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25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1.5. </w:t>
      </w:r>
      <w:hyperlink w:anchor="P192">
        <w:r w:rsidRPr="001E2F4F">
          <w:rPr>
            <w:color w:val="0000FF"/>
            <w:lang w:val="ru-RU"/>
          </w:rPr>
          <w:t>Реестр</w:t>
        </w:r>
      </w:hyperlink>
      <w:r w:rsidRPr="001E2F4F">
        <w:rPr>
          <w:lang w:val="ru-RU"/>
        </w:rPr>
        <w:t xml:space="preserve"> формируется в формате </w:t>
      </w:r>
      <w:r>
        <w:t>Microsoft</w:t>
      </w:r>
      <w:r w:rsidRPr="001E2F4F">
        <w:rPr>
          <w:lang w:val="ru-RU"/>
        </w:rPr>
        <w:t xml:space="preserve"> </w:t>
      </w:r>
      <w:r>
        <w:t>Excel</w:t>
      </w:r>
      <w:r w:rsidRPr="001E2F4F">
        <w:rPr>
          <w:lang w:val="ru-RU"/>
        </w:rPr>
        <w:t xml:space="preserve"> по форме в соответствии с приложением 1 к настоящему Порядку на электронном носителе и размещается на официальном сайте Министерства в информационно-телекоммуникационной сети Интернет в разделе "Отдых и оздоровление детей" и в федеральной государственной информационной системе "Единая система нормативной справочной информации".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Приказов Министерства труда и социального развития Пермского края от 16.09.2024 </w:t>
      </w:r>
      <w:hyperlink r:id="rId26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33-01-03-845</w:t>
        </w:r>
      </w:hyperlink>
      <w:r w:rsidRPr="001E2F4F">
        <w:rPr>
          <w:lang w:val="ru-RU"/>
        </w:rPr>
        <w:t xml:space="preserve">, от 04.04.2025 </w:t>
      </w:r>
      <w:hyperlink r:id="rId27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33-01-03-231</w:t>
        </w:r>
      </w:hyperlink>
      <w:r w:rsidRPr="001E2F4F">
        <w:rPr>
          <w:lang w:val="ru-RU"/>
        </w:rPr>
        <w:t>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1.6. В Реестр подлежат включению организации отдыха детей и их оздоровления и (или) их филиалы, индивидуальные предприниматели, оказывающие или планирующие оказывать услуги по организации отдыха и оздоровления детей (далее - Организация) по следующим разделам: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1.6.1. загородные лагеря отдыха и оздоровления детей;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1.6.2. детские оздоровительные лагеря санаторного типа;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1.6.3. лагеря с дневным пребыванием детей, лагеря досуга и отдыха;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1.6.4. детские лагеря труда и отдыха;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1.6.5. детские лагеря палаточного типа;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1.6.6. детские специализированные (профильные) лагеря.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1.7. Реестр формируется на основе информации, представленной Организациями. В случае если Организация организует несколько лагерей одного типа или несколько типов лагерей, предусмотренных пунктами 1.6.1-1.6.6 настоящего Порядка, документы для включения Организации в Реестр подаются по каждому лагерю отдельно и Министерство вносит информацию о данных Организациях в соответствующие разделы Реестра.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1.7 в ред. </w:t>
      </w:r>
      <w:hyperlink r:id="rId28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Title"/>
        <w:jc w:val="center"/>
        <w:outlineLvl w:val="1"/>
        <w:rPr>
          <w:lang w:val="ru-RU"/>
        </w:rPr>
      </w:pPr>
      <w:r>
        <w:t>II</w:t>
      </w:r>
      <w:r w:rsidRPr="001E2F4F">
        <w:rPr>
          <w:lang w:val="ru-RU"/>
        </w:rPr>
        <w:t>. Порядок формирования и ведения Реестра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2.1. Министерство осуществляет формирование </w:t>
      </w:r>
      <w:hyperlink w:anchor="P192">
        <w:r w:rsidRPr="001E2F4F">
          <w:rPr>
            <w:color w:val="0000FF"/>
            <w:lang w:val="ru-RU"/>
          </w:rPr>
          <w:t>Реестра</w:t>
        </w:r>
      </w:hyperlink>
      <w:r w:rsidRPr="001E2F4F">
        <w:rPr>
          <w:lang w:val="ru-RU"/>
        </w:rPr>
        <w:t xml:space="preserve"> по форме в соответствии с приложением 1 </w:t>
      </w:r>
      <w:r w:rsidRPr="001E2F4F">
        <w:rPr>
          <w:lang w:val="ru-RU"/>
        </w:rPr>
        <w:lastRenderedPageBreak/>
        <w:t>к настоящему Порядку и актуализацию Реестра по мере поступления сведений от Организаций.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2.2. Основанием для включения Организации в Реестр является осуществление или намерение осуществлять деятельность в сфере организации отдыха и оздоровления детей.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1" w:name="P82"/>
      <w:bookmarkEnd w:id="1"/>
      <w:r w:rsidRPr="001E2F4F">
        <w:rPr>
          <w:lang w:val="ru-RU"/>
        </w:rPr>
        <w:t>2.3. Для включения в Реестр Организация представляет в Министерство по адресу: 614015, Пермский край, г. Пермь, ул. Ленина, 51: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29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2.3.1. </w:t>
      </w:r>
      <w:hyperlink w:anchor="P277">
        <w:r w:rsidRPr="001E2F4F">
          <w:rPr>
            <w:color w:val="0000FF"/>
            <w:lang w:val="ru-RU"/>
          </w:rPr>
          <w:t>заявление</w:t>
        </w:r>
      </w:hyperlink>
      <w:r w:rsidRPr="001E2F4F">
        <w:rPr>
          <w:lang w:val="ru-RU"/>
        </w:rPr>
        <w:t xml:space="preserve"> по форме в соответствии с приложением 2 к настоящему Порядку с указанием следующих сведений: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2" w:name="P85"/>
      <w:bookmarkEnd w:id="2"/>
      <w:r w:rsidRPr="001E2F4F">
        <w:rPr>
          <w:lang w:val="ru-RU"/>
        </w:rPr>
        <w:t>2.3.1.1. фамилия, имя, отчество (при наличии) руководителя Организации либо индивидуального предпринимателя;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2.3.1.2. полное и сокращенное (если имеется) наименование Организации, а в случае, если в учредительных документах Организации наименование указано на одном из языков народов Российской Федерации и (или) на иностранном языке, также наименование Организации на этом языке (для юридических лиц);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2.3.1.3. адрес (место нахождения) Организации, в том числе фактический адрес, контактный телефон, адреса электронной почты и официального сайта в информационно-телекоммуникационной сети "Интернет";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30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04.04.2025 </w:t>
      </w:r>
      <w:r>
        <w:t>N</w:t>
      </w:r>
      <w:r w:rsidRPr="001E2F4F">
        <w:rPr>
          <w:lang w:val="ru-RU"/>
        </w:rPr>
        <w:t xml:space="preserve"> 33-01-03-231)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2.3.1.4. организационно-правовая форма и тип Организации;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2.3.1.5. идентификационный номер налогоплательщика;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 оказываемые Организацией услуги по организации отдыха и оздоровления детей, в том числе по размещению, проживанию, питанию детей, включая информацию: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2.3.1.6.1. о режиме работы Организации (</w:t>
      </w:r>
      <w:proofErr w:type="gramStart"/>
      <w:r w:rsidRPr="001E2F4F">
        <w:rPr>
          <w:lang w:val="ru-RU"/>
        </w:rPr>
        <w:t>сезонный</w:t>
      </w:r>
      <w:proofErr w:type="gramEnd"/>
      <w:r w:rsidRPr="001E2F4F">
        <w:rPr>
          <w:lang w:val="ru-RU"/>
        </w:rPr>
        <w:t xml:space="preserve"> или круглогодичный);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2.3.1.6.2. о датах проведения смен;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2.3.1.6.3. о средней стоимости 1 дня пребывания в Организации;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2.3.1.6.4. о возрастной категории детей, принимаемых в Организацию;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2.3.1.6.5. об условиях проживания: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2.3.1.6.5 в ред. </w:t>
      </w:r>
      <w:hyperlink r:id="rId31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2.3.1.6.5.1. проектная мощность Организации;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2.3.1.6.5.1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32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2.3.1.6.5.2. количество квотированных мест для организации отдыха и оздоровления детей-инвалидов и детей с ограниченными возможностями здоровья (для государственных и муниципальных организаций отдыха детей и их оздоровления);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2.3.1.6.5.2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33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lastRenderedPageBreak/>
        <w:t>2.3.1.6.5.3. благоустройство корпусов, количество детей в комнате (для организаций отдыха детей и их оздоровления стационарного типа);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2.3.1.6.5.3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34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2.3.1.6.5.4. количество палаток и количество мест в палатках, стационарный или передвижной способ организации жизнедеятельности (для детских лагерей палаточного типа);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2.3.1.6.5.4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35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2.3.1.6.6. об организации питания: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2.3.1.6.6 в ред. </w:t>
      </w:r>
      <w:hyperlink r:id="rId36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2.3.1.6.6.1. форма организации питания (самостоятельно Организацией либо через аутсорсинг с указанием </w:t>
      </w:r>
      <w:proofErr w:type="spellStart"/>
      <w:r w:rsidRPr="001E2F4F">
        <w:rPr>
          <w:lang w:val="ru-RU"/>
        </w:rPr>
        <w:t>аутсорсинговой</w:t>
      </w:r>
      <w:proofErr w:type="spellEnd"/>
      <w:r w:rsidRPr="001E2F4F">
        <w:rPr>
          <w:lang w:val="ru-RU"/>
        </w:rPr>
        <w:t xml:space="preserve"> организации (индивидуального предпринимателя), идентификационного номера налогоплательщика);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2.3.1.6.6.1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37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2.3.1.6.6.2. условия организации питания (кратность питания, питание в пищеблоке или костровое питание (для детских лагерей палаточного типа);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2.3.1.6.6.2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38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2.3.1.6.7. о наличии оборудованного места для купания с указанием его вида (открытый или закрытый бассейн, открытый водоем с оборудованным пляжем) и мероприятий по обеспечению безопасности детей при организации купания;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39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2.3.1.7. о дате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2.3.1.8.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Организацией, санитарно-эпидемиологическим требованиям, а также дата выдачи указанного заключения;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2.3.1.9.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2.3.1.10. о наличии лицензии на медицинскую деятельность либо договора об оказании медицинской помощи, заключаемого между Организацией и медицинской организацией, с указанием наименования медицинской организации и срока его действия;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40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2.3.1.11.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3" w:name="P120"/>
      <w:bookmarkEnd w:id="3"/>
      <w:proofErr w:type="gramStart"/>
      <w:r w:rsidRPr="001E2F4F">
        <w:rPr>
          <w:lang w:val="ru-RU"/>
        </w:rPr>
        <w:t xml:space="preserve">2.3.1.12. об обеспечении в Организации доступности услуг для детей-инвалидов и детей с ограниченными возможностями здоровья с указанием группы заболеваний, с которыми принимаются </w:t>
      </w:r>
      <w:r w:rsidRPr="001E2F4F">
        <w:rPr>
          <w:lang w:val="ru-RU"/>
        </w:rPr>
        <w:lastRenderedPageBreak/>
        <w:t>дети,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</w:t>
      </w:r>
      <w:proofErr w:type="gramEnd"/>
      <w:r w:rsidRPr="001E2F4F">
        <w:rPr>
          <w:lang w:val="ru-RU"/>
        </w:rPr>
        <w:t xml:space="preserve"> данных категорий детей в организацию отдыха детей и их оздоровления);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2.3.2. копии учредительных документов, заверен</w:t>
      </w:r>
      <w:r w:rsidR="003467FA">
        <w:rPr>
          <w:lang w:val="ru-RU"/>
        </w:rPr>
        <w:t>ные в установленном порядке &lt;1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Сноска &lt;1&gt; утратила силу. - </w:t>
      </w:r>
      <w:hyperlink r:id="rId41">
        <w:r w:rsidRPr="001E2F4F">
          <w:rPr>
            <w:color w:val="0000FF"/>
            <w:lang w:val="ru-RU"/>
          </w:rPr>
          <w:t>Приказ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04.04.2025 </w:t>
      </w:r>
      <w:r>
        <w:t>N</w:t>
      </w:r>
      <w:r w:rsidRPr="001E2F4F">
        <w:rPr>
          <w:lang w:val="ru-RU"/>
        </w:rPr>
        <w:t xml:space="preserve"> 33-01-03-231.</w:t>
      </w:r>
    </w:p>
    <w:p w:rsidR="001E2F4F" w:rsidRPr="001E2F4F" w:rsidRDefault="001E2F4F">
      <w:pPr>
        <w:pStyle w:val="ConsPlusNormal"/>
        <w:ind w:firstLine="540"/>
        <w:jc w:val="both"/>
        <w:rPr>
          <w:lang w:val="ru-RU"/>
        </w:rPr>
      </w:pPr>
    </w:p>
    <w:p w:rsidR="001E2F4F" w:rsidRPr="001E2F4F" w:rsidRDefault="001E2F4F">
      <w:pPr>
        <w:pStyle w:val="ConsPlusNormal"/>
        <w:ind w:firstLine="540"/>
        <w:jc w:val="both"/>
        <w:rPr>
          <w:lang w:val="ru-RU"/>
        </w:rPr>
      </w:pPr>
      <w:r w:rsidRPr="001E2F4F">
        <w:rPr>
          <w:lang w:val="ru-RU"/>
        </w:rPr>
        <w:t>2.3.3. копии программы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заверенные в установленном порядке.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2.3.3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42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04.04.2025 </w:t>
      </w:r>
      <w:r>
        <w:t>N</w:t>
      </w:r>
      <w:r w:rsidRPr="001E2F4F">
        <w:rPr>
          <w:lang w:val="ru-RU"/>
        </w:rPr>
        <w:t xml:space="preserve"> 33-01-03-231)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4" w:name="P127"/>
      <w:bookmarkEnd w:id="4"/>
      <w:r w:rsidRPr="001E2F4F">
        <w:rPr>
          <w:lang w:val="ru-RU"/>
        </w:rPr>
        <w:t>2.4. По усмотрению Организации для включения в Реестр могут быть представлены следующие дополнительные сведения об Организации: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2.4.1. основания использования имущественного комплекса, на базе которого Организация осуществляет или намерена осуществлять деятельность в сфере организации отдыха и оздоровления детей;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43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2.4.2. сведения о наличии и сроке действия паспорта безопасности;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44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2.4.3. о принятии сертификатов на отдых детей и их оздоровление, дающих право на частичную оплату путевки, с указанием перечня муниципальных и городских округов Пермского края, сертификаты которых принимаются;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</w:t>
      </w:r>
      <w:hyperlink r:id="rId45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2.4.4-2.4.5. утратили силу. - </w:t>
      </w:r>
      <w:hyperlink r:id="rId46">
        <w:r w:rsidRPr="001E2F4F">
          <w:rPr>
            <w:color w:val="0000FF"/>
            <w:lang w:val="ru-RU"/>
          </w:rPr>
          <w:t>Приказ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2.4.6. иные сведения.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2.4.6 в ред. </w:t>
      </w:r>
      <w:hyperlink r:id="rId47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5" w:name="P137"/>
      <w:bookmarkEnd w:id="5"/>
      <w:r w:rsidRPr="001E2F4F">
        <w:rPr>
          <w:lang w:val="ru-RU"/>
        </w:rPr>
        <w:t xml:space="preserve">2.5. Сведения и документы, указанные в </w:t>
      </w:r>
      <w:hyperlink w:anchor="P82">
        <w:r w:rsidRPr="001E2F4F">
          <w:rPr>
            <w:color w:val="0000FF"/>
            <w:lang w:val="ru-RU"/>
          </w:rPr>
          <w:t>пунктах 2.3</w:t>
        </w:r>
      </w:hyperlink>
      <w:r w:rsidRPr="001E2F4F">
        <w:rPr>
          <w:lang w:val="ru-RU"/>
        </w:rPr>
        <w:t xml:space="preserve">, </w:t>
      </w:r>
      <w:hyperlink w:anchor="P127">
        <w:r w:rsidRPr="001E2F4F">
          <w:rPr>
            <w:color w:val="0000FF"/>
            <w:lang w:val="ru-RU"/>
          </w:rPr>
          <w:t>2.4</w:t>
        </w:r>
      </w:hyperlink>
      <w:r w:rsidRPr="001E2F4F">
        <w:rPr>
          <w:lang w:val="ru-RU"/>
        </w:rPr>
        <w:t xml:space="preserve"> настоящего Порядка, представляются в Министерство на бумажном носителе и должны быть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 Документы, предусмотренные </w:t>
      </w:r>
      <w:hyperlink w:anchor="P82">
        <w:r w:rsidRPr="001E2F4F">
          <w:rPr>
            <w:color w:val="0000FF"/>
            <w:lang w:val="ru-RU"/>
          </w:rPr>
          <w:t>пунктом 2.3</w:t>
        </w:r>
      </w:hyperlink>
      <w:r w:rsidRPr="001E2F4F">
        <w:rPr>
          <w:lang w:val="ru-RU"/>
        </w:rPr>
        <w:t xml:space="preserve"> настоящего Порядка, заверяются руководителем Организации и печатью Организации (при наличии).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(в ред. Приказов Министерства труда и социального развития Пермского края от 16.09.2024 </w:t>
      </w:r>
      <w:hyperlink r:id="rId48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33-01-03-845</w:t>
        </w:r>
      </w:hyperlink>
      <w:r w:rsidRPr="001E2F4F">
        <w:rPr>
          <w:lang w:val="ru-RU"/>
        </w:rPr>
        <w:t xml:space="preserve">, от 04.04.2025 </w:t>
      </w:r>
      <w:hyperlink r:id="rId49">
        <w:r>
          <w:rPr>
            <w:color w:val="0000FF"/>
          </w:rPr>
          <w:t>N</w:t>
        </w:r>
        <w:r w:rsidRPr="001E2F4F">
          <w:rPr>
            <w:color w:val="0000FF"/>
            <w:lang w:val="ru-RU"/>
          </w:rPr>
          <w:t xml:space="preserve"> 33-01-03-231</w:t>
        </w:r>
      </w:hyperlink>
      <w:r w:rsidRPr="001E2F4F">
        <w:rPr>
          <w:lang w:val="ru-RU"/>
        </w:rPr>
        <w:t>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6" w:name="P139"/>
      <w:bookmarkEnd w:id="6"/>
      <w:r w:rsidRPr="001E2F4F">
        <w:rPr>
          <w:lang w:val="ru-RU"/>
        </w:rPr>
        <w:t>2.6. Основаниями для отказа во включении Организации в Реестр являются: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lastRenderedPageBreak/>
        <w:t xml:space="preserve">2.6.1. непредставление или неполное представление документов и сведений, предусмотренных </w:t>
      </w:r>
      <w:hyperlink w:anchor="P82">
        <w:r w:rsidRPr="001E2F4F">
          <w:rPr>
            <w:color w:val="0000FF"/>
            <w:lang w:val="ru-RU"/>
          </w:rPr>
          <w:t>пунктом 2.3</w:t>
        </w:r>
      </w:hyperlink>
      <w:r w:rsidRPr="001E2F4F">
        <w:rPr>
          <w:lang w:val="ru-RU"/>
        </w:rPr>
        <w:t xml:space="preserve"> настоящего Порядка;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2.6.2. представление недостоверных сведений, предусмотренных </w:t>
      </w:r>
      <w:hyperlink w:anchor="P85">
        <w:r w:rsidRPr="001E2F4F">
          <w:rPr>
            <w:color w:val="0000FF"/>
            <w:lang w:val="ru-RU"/>
          </w:rPr>
          <w:t>пунктами 2.3.1.1</w:t>
        </w:r>
      </w:hyperlink>
      <w:r w:rsidRPr="001E2F4F">
        <w:rPr>
          <w:lang w:val="ru-RU"/>
        </w:rPr>
        <w:t>-</w:t>
      </w:r>
      <w:hyperlink w:anchor="P120">
        <w:r w:rsidRPr="001E2F4F">
          <w:rPr>
            <w:color w:val="0000FF"/>
            <w:lang w:val="ru-RU"/>
          </w:rPr>
          <w:t>2.3.1.12</w:t>
        </w:r>
      </w:hyperlink>
      <w:r w:rsidRPr="001E2F4F">
        <w:rPr>
          <w:lang w:val="ru-RU"/>
        </w:rPr>
        <w:t xml:space="preserve"> настоящего Порядка, в случае выявления Министерством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7" w:name="P142"/>
      <w:bookmarkEnd w:id="7"/>
      <w:r w:rsidRPr="001E2F4F">
        <w:rPr>
          <w:lang w:val="ru-RU"/>
        </w:rPr>
        <w:t xml:space="preserve">2.7. Министерство в течение 20 рабочих дней со дня поступления сведений и документов, указанных в </w:t>
      </w:r>
      <w:hyperlink w:anchor="P82">
        <w:r w:rsidRPr="001E2F4F">
          <w:rPr>
            <w:color w:val="0000FF"/>
            <w:lang w:val="ru-RU"/>
          </w:rPr>
          <w:t>пунктах 2.3</w:t>
        </w:r>
      </w:hyperlink>
      <w:r w:rsidRPr="001E2F4F">
        <w:rPr>
          <w:lang w:val="ru-RU"/>
        </w:rPr>
        <w:t xml:space="preserve">, </w:t>
      </w:r>
      <w:hyperlink w:anchor="P127">
        <w:r w:rsidRPr="001E2F4F">
          <w:rPr>
            <w:color w:val="0000FF"/>
            <w:lang w:val="ru-RU"/>
          </w:rPr>
          <w:t>2.4</w:t>
        </w:r>
      </w:hyperlink>
      <w:r w:rsidRPr="001E2F4F">
        <w:rPr>
          <w:lang w:val="ru-RU"/>
        </w:rPr>
        <w:t xml:space="preserve"> настоящего Порядка, принимает решение о включении Организации в Реестр либо об отказе во включении организации в Реестр. В случае принятия решения о включении Организации в Реестр включает сведения об Организации в Реестр.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2.8. В течение 5 рабочих дней со дня принятия решения, предусмотренного </w:t>
      </w:r>
      <w:hyperlink w:anchor="P142">
        <w:r w:rsidRPr="001E2F4F">
          <w:rPr>
            <w:color w:val="0000FF"/>
            <w:lang w:val="ru-RU"/>
          </w:rPr>
          <w:t>пунктом 2.7</w:t>
        </w:r>
      </w:hyperlink>
      <w:r w:rsidRPr="001E2F4F">
        <w:rPr>
          <w:lang w:val="ru-RU"/>
        </w:rPr>
        <w:t xml:space="preserve"> настоящего Порядка, Министерство направляет Организации </w:t>
      </w:r>
      <w:hyperlink w:anchor="P388">
        <w:r w:rsidRPr="001E2F4F">
          <w:rPr>
            <w:color w:val="0000FF"/>
            <w:lang w:val="ru-RU"/>
          </w:rPr>
          <w:t>уведомление</w:t>
        </w:r>
      </w:hyperlink>
      <w:r w:rsidRPr="001E2F4F">
        <w:rPr>
          <w:lang w:val="ru-RU"/>
        </w:rPr>
        <w:t xml:space="preserve"> о включении (отказе во включении, исключении) организации отдыха детей и их оздоровления в реестр организаций отдыха детей и их оздоровления по форме в соответствии с приложением 4 к настоящему Порядку (далее - Уведомление).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8" w:name="P144"/>
      <w:bookmarkEnd w:id="8"/>
      <w:r w:rsidRPr="001E2F4F">
        <w:rPr>
          <w:lang w:val="ru-RU"/>
        </w:rPr>
        <w:t xml:space="preserve">2.9. Организация обязана уведомить Министерство об изменении сведений о данной организации, внесенных в Реестр, в течение 10 рабочих дней со дня возникновения таких изменений. Уведомление об изменении сведений и документы, подтверждающие достоверность таких изменений, представляются в форме электронных документов с соблюдением требований, установленных </w:t>
      </w:r>
      <w:hyperlink w:anchor="P137">
        <w:r w:rsidRPr="001E2F4F">
          <w:rPr>
            <w:color w:val="0000FF"/>
            <w:lang w:val="ru-RU"/>
          </w:rPr>
          <w:t>пунктом 2.5</w:t>
        </w:r>
      </w:hyperlink>
      <w:r w:rsidRPr="001E2F4F">
        <w:rPr>
          <w:lang w:val="ru-RU"/>
        </w:rPr>
        <w:t xml:space="preserve"> настоящего Порядка.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2.9 в ред. </w:t>
      </w:r>
      <w:hyperlink r:id="rId50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2.10. Министерство в течение 10 рабочих дней со дня поступления уведомления, предусмотренного </w:t>
      </w:r>
      <w:hyperlink w:anchor="P144">
        <w:r w:rsidRPr="001E2F4F">
          <w:rPr>
            <w:color w:val="0000FF"/>
            <w:lang w:val="ru-RU"/>
          </w:rPr>
          <w:t>пунктом 2.9</w:t>
        </w:r>
      </w:hyperlink>
      <w:r w:rsidRPr="001E2F4F">
        <w:rPr>
          <w:lang w:val="ru-RU"/>
        </w:rPr>
        <w:t xml:space="preserve"> настоящего Порядка, вносит изменения в сведения об Организации, содержащиеся в Реестре.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9" w:name="P147"/>
      <w:bookmarkEnd w:id="9"/>
      <w:r w:rsidRPr="001E2F4F">
        <w:rPr>
          <w:lang w:val="ru-RU"/>
        </w:rPr>
        <w:t>2.11. Основаниями для исключения Организации из Реестра являются: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10" w:name="P148"/>
      <w:bookmarkEnd w:id="10"/>
      <w:proofErr w:type="gramStart"/>
      <w:r w:rsidRPr="001E2F4F">
        <w:rPr>
          <w:lang w:val="ru-RU"/>
        </w:rPr>
        <w:t>2.11.1. прекращение деятельности в сфере организации отдыха и оздоровления детей, в том числе в случаях исключения Организации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Организации, если такие изменения повлекут невозможность осуществления деятельности в сфере организации отдыха и оздоровления детей;</w:t>
      </w:r>
      <w:proofErr w:type="gramEnd"/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proofErr w:type="gramStart"/>
      <w:r w:rsidRPr="001E2F4F">
        <w:rPr>
          <w:lang w:val="ru-RU"/>
        </w:rPr>
        <w:t xml:space="preserve">2.11.2. систематическое нарушение Организацией требований Федерального </w:t>
      </w:r>
      <w:hyperlink r:id="rId51">
        <w:r w:rsidRPr="001E2F4F">
          <w:rPr>
            <w:color w:val="0000FF"/>
            <w:lang w:val="ru-RU"/>
          </w:rPr>
          <w:t>закона</w:t>
        </w:r>
      </w:hyperlink>
      <w:r w:rsidRPr="001E2F4F">
        <w:rPr>
          <w:lang w:val="ru-RU"/>
        </w:rPr>
        <w:t xml:space="preserve"> от 24 июля 1998 г. </w:t>
      </w:r>
      <w:r>
        <w:t>N</w:t>
      </w:r>
      <w:r w:rsidRPr="001E2F4F">
        <w:rPr>
          <w:lang w:val="ru-RU"/>
        </w:rPr>
        <w:t xml:space="preserve"> 124-ФЗ "Об основных гарантиях прав ребенка в Российской Федерации", иных федеральных законов, законов Пермского края,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</w:t>
      </w:r>
      <w:proofErr w:type="gramEnd"/>
      <w:r w:rsidRPr="001E2F4F">
        <w:rPr>
          <w:lang w:val="ru-RU"/>
        </w:rPr>
        <w:t>, находящихся в Организации, и которые выявлены по итогам проведения плановых и внеплановых проверок Организации;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2.11.3. выявление Министерством недостоверных сведений об Организации,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2.12. Организация обязана уведомить Министерство о наличии основания для исключения ее из Реестра, предусмотренного </w:t>
      </w:r>
      <w:hyperlink w:anchor="P148">
        <w:r w:rsidRPr="001E2F4F">
          <w:rPr>
            <w:color w:val="0000FF"/>
            <w:lang w:val="ru-RU"/>
          </w:rPr>
          <w:t>пунктом 2.11.1</w:t>
        </w:r>
      </w:hyperlink>
      <w:r w:rsidRPr="001E2F4F">
        <w:rPr>
          <w:lang w:val="ru-RU"/>
        </w:rPr>
        <w:t xml:space="preserve"> настоящего Порядка, в течение 5 рабочих дней со дня </w:t>
      </w:r>
      <w:r w:rsidRPr="001E2F4F">
        <w:rPr>
          <w:lang w:val="ru-RU"/>
        </w:rPr>
        <w:lastRenderedPageBreak/>
        <w:t>возникновения таких оснований.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2.13. Решение об исключении Организации из Реестра принимается Министерством на ближайшем после дня выявления оснований, предусмотренных </w:t>
      </w:r>
      <w:hyperlink w:anchor="P147">
        <w:r w:rsidRPr="001E2F4F">
          <w:rPr>
            <w:color w:val="0000FF"/>
            <w:lang w:val="ru-RU"/>
          </w:rPr>
          <w:t>пунктом 2.11</w:t>
        </w:r>
      </w:hyperlink>
      <w:r w:rsidRPr="001E2F4F">
        <w:rPr>
          <w:lang w:val="ru-RU"/>
        </w:rPr>
        <w:t xml:space="preserve"> настоящего Порядка, заседании комиссии, указанной в </w:t>
      </w:r>
      <w:hyperlink w:anchor="P157">
        <w:r w:rsidRPr="001E2F4F">
          <w:rPr>
            <w:color w:val="0000FF"/>
            <w:lang w:val="ru-RU"/>
          </w:rPr>
          <w:t>пункте 2.15</w:t>
        </w:r>
      </w:hyperlink>
      <w:r w:rsidRPr="001E2F4F">
        <w:rPr>
          <w:lang w:val="ru-RU"/>
        </w:rPr>
        <w:t xml:space="preserve"> настоящего Порядка.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2.13 в ред. </w:t>
      </w:r>
      <w:hyperlink r:id="rId52">
        <w:r w:rsidRPr="001E2F4F">
          <w:rPr>
            <w:color w:val="0000FF"/>
            <w:lang w:val="ru-RU"/>
          </w:rPr>
          <w:t>Приказа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2.14. Министерство в течение 5 рабочих дней со дня принятия решения об исключении Организации из Реестра: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2.14.1. исключает сведения об организации из Реестра;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2.14.2. направляет Организации Уведомление.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11" w:name="P157"/>
      <w:bookmarkEnd w:id="11"/>
      <w:r w:rsidRPr="001E2F4F">
        <w:rPr>
          <w:lang w:val="ru-RU"/>
        </w:rPr>
        <w:t>2.15. В целях организации работы по формированию и ведению Реестра Министерством создается Комиссия по формированию и ведению реестра организаций отдыха детей и их оздоровления (далее - Комиссия), которая принимает решение о включении Организации в Реестр, об отказе во включении Организации в Реестр и об исключении Организации из Реестра.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2.16. Состав Комиссии утверждается приказом Министерства, утвердившим настоящий Порядок.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2.16(1). Заседания Комиссии проводятся по мере необходимости. </w:t>
      </w:r>
      <w:proofErr w:type="gramStart"/>
      <w:r w:rsidRPr="001E2F4F">
        <w:rPr>
          <w:lang w:val="ru-RU"/>
        </w:rPr>
        <w:t>Заседания Комиссии могут проводиться в очном, заочном режимах или в режиме видео-конференц-связи.</w:t>
      </w:r>
      <w:proofErr w:type="gramEnd"/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2.16(1)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53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12" w:name="P161"/>
      <w:bookmarkEnd w:id="12"/>
      <w:r w:rsidRPr="001E2F4F">
        <w:rPr>
          <w:lang w:val="ru-RU"/>
        </w:rPr>
        <w:t xml:space="preserve">2.17. Решения, предусмотренные </w:t>
      </w:r>
      <w:hyperlink w:anchor="P157">
        <w:r w:rsidRPr="001E2F4F">
          <w:rPr>
            <w:color w:val="0000FF"/>
            <w:lang w:val="ru-RU"/>
          </w:rPr>
          <w:t>пунктом 2.15</w:t>
        </w:r>
      </w:hyperlink>
      <w:r w:rsidRPr="001E2F4F">
        <w:rPr>
          <w:lang w:val="ru-RU"/>
        </w:rPr>
        <w:t xml:space="preserve"> настоящего Порядка, принимаются Комиссией в сроки, предусмотренные настоящим Порядком, по результатам анализа сведений и документов, представленных Организацией в соответствии с </w:t>
      </w:r>
      <w:hyperlink w:anchor="P82">
        <w:r w:rsidRPr="001E2F4F">
          <w:rPr>
            <w:color w:val="0000FF"/>
            <w:lang w:val="ru-RU"/>
          </w:rPr>
          <w:t>пунктами 2.3</w:t>
        </w:r>
      </w:hyperlink>
      <w:r w:rsidRPr="001E2F4F">
        <w:rPr>
          <w:lang w:val="ru-RU"/>
        </w:rPr>
        <w:t xml:space="preserve">, </w:t>
      </w:r>
      <w:hyperlink w:anchor="P127">
        <w:r w:rsidRPr="001E2F4F">
          <w:rPr>
            <w:color w:val="0000FF"/>
            <w:lang w:val="ru-RU"/>
          </w:rPr>
          <w:t>2.4</w:t>
        </w:r>
      </w:hyperlink>
      <w:r w:rsidRPr="001E2F4F">
        <w:rPr>
          <w:lang w:val="ru-RU"/>
        </w:rPr>
        <w:t xml:space="preserve"> настоящего Порядка, на соответствие настоящему Порядку, а также полноты, актуальности и достоверности указанных сведений и документов.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2.18. Комиссия принимает решения: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2.18.1. о включении Организации в </w:t>
      </w:r>
      <w:proofErr w:type="gramStart"/>
      <w:r w:rsidRPr="001E2F4F">
        <w:rPr>
          <w:lang w:val="ru-RU"/>
        </w:rPr>
        <w:t>Реестр</w:t>
      </w:r>
      <w:proofErr w:type="gramEnd"/>
      <w:r w:rsidRPr="001E2F4F">
        <w:rPr>
          <w:lang w:val="ru-RU"/>
        </w:rPr>
        <w:t xml:space="preserve"> в случае если сведения и документы Организации соответствуют настоящему Порядку;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13" w:name="P164"/>
      <w:bookmarkEnd w:id="13"/>
      <w:r w:rsidRPr="001E2F4F">
        <w:rPr>
          <w:lang w:val="ru-RU"/>
        </w:rPr>
        <w:t xml:space="preserve">2.18.2. об отказе во включении Организации в </w:t>
      </w:r>
      <w:proofErr w:type="gramStart"/>
      <w:r w:rsidRPr="001E2F4F">
        <w:rPr>
          <w:lang w:val="ru-RU"/>
        </w:rPr>
        <w:t>Реестр</w:t>
      </w:r>
      <w:proofErr w:type="gramEnd"/>
      <w:r w:rsidRPr="001E2F4F">
        <w:rPr>
          <w:lang w:val="ru-RU"/>
        </w:rPr>
        <w:t xml:space="preserve"> в случае если Комиссией выявлены основания для отказа во включении Организации в Реестр, предусмотренные </w:t>
      </w:r>
      <w:hyperlink w:anchor="P139">
        <w:r w:rsidRPr="001E2F4F">
          <w:rPr>
            <w:color w:val="0000FF"/>
            <w:lang w:val="ru-RU"/>
          </w:rPr>
          <w:t>пунктом 2.6</w:t>
        </w:r>
      </w:hyperlink>
      <w:r w:rsidRPr="001E2F4F">
        <w:rPr>
          <w:lang w:val="ru-RU"/>
        </w:rPr>
        <w:t xml:space="preserve"> настоящего Порядка.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2.18.3. об исключении Организации из Реестра при наличии оснований, предусмотренных </w:t>
      </w:r>
      <w:hyperlink w:anchor="P147">
        <w:r w:rsidRPr="001E2F4F">
          <w:rPr>
            <w:color w:val="0000FF"/>
            <w:lang w:val="ru-RU"/>
          </w:rPr>
          <w:t>пунктом 2.11</w:t>
        </w:r>
      </w:hyperlink>
      <w:r w:rsidRPr="001E2F4F">
        <w:rPr>
          <w:lang w:val="ru-RU"/>
        </w:rPr>
        <w:t xml:space="preserve"> настоящего Порядка.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  <w:r w:rsidRPr="001E2F4F">
        <w:rPr>
          <w:lang w:val="ru-RU"/>
        </w:rPr>
        <w:t xml:space="preserve">(п. 2.18.3 </w:t>
      </w:r>
      <w:proofErr w:type="gramStart"/>
      <w:r w:rsidRPr="001E2F4F">
        <w:rPr>
          <w:lang w:val="ru-RU"/>
        </w:rPr>
        <w:t>введен</w:t>
      </w:r>
      <w:proofErr w:type="gramEnd"/>
      <w:r w:rsidRPr="001E2F4F">
        <w:rPr>
          <w:lang w:val="ru-RU"/>
        </w:rPr>
        <w:t xml:space="preserve"> </w:t>
      </w:r>
      <w:hyperlink r:id="rId54">
        <w:r w:rsidRPr="001E2F4F">
          <w:rPr>
            <w:color w:val="0000FF"/>
            <w:lang w:val="ru-RU"/>
          </w:rPr>
          <w:t>Приказом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33-01-03-845)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>2.19. Решения Комиссии принимаются открытым голосованием простым большинством голосов от числа присутствующих на заседании членов Комиссии и считаются правомочными, если на заседании присутствуют не менее половины ее членов. В случае равенства голосов решающим является голос председателя Комиссии.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2.20. Решения Комиссии оформляются протоколом заседания Комиссии и подписываются всеми членами Комиссии, присутствовавшими на заседании. Протоколы хранятся в отделе по вопросам семейной политики и профилактики семейного неблагополучия Министерства в соответствии со </w:t>
      </w:r>
      <w:r w:rsidRPr="001E2F4F">
        <w:rPr>
          <w:lang w:val="ru-RU"/>
        </w:rPr>
        <w:lastRenderedPageBreak/>
        <w:t>сроками, установленными сводной номенклатурой дел Министерства.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Title"/>
        <w:jc w:val="center"/>
        <w:outlineLvl w:val="1"/>
        <w:rPr>
          <w:lang w:val="ru-RU"/>
        </w:rPr>
      </w:pPr>
      <w:r>
        <w:t>III</w:t>
      </w:r>
      <w:r w:rsidRPr="001E2F4F">
        <w:rPr>
          <w:lang w:val="ru-RU"/>
        </w:rPr>
        <w:t>. Порядок взаимодействия Организации и Комиссии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ind w:firstLine="540"/>
        <w:jc w:val="both"/>
        <w:rPr>
          <w:lang w:val="ru-RU"/>
        </w:rPr>
      </w:pPr>
      <w:bookmarkStart w:id="14" w:name="P172"/>
      <w:bookmarkEnd w:id="14"/>
      <w:r w:rsidRPr="001E2F4F">
        <w:rPr>
          <w:lang w:val="ru-RU"/>
        </w:rPr>
        <w:t xml:space="preserve">3.1. В целях восполнения и (или) уточнения сведений и (или) документов, представленных Организацией в соответствии с </w:t>
      </w:r>
      <w:hyperlink w:anchor="P82">
        <w:r w:rsidRPr="001E2F4F">
          <w:rPr>
            <w:color w:val="0000FF"/>
            <w:lang w:val="ru-RU"/>
          </w:rPr>
          <w:t>пунктами 2.3</w:t>
        </w:r>
      </w:hyperlink>
      <w:r w:rsidRPr="001E2F4F">
        <w:rPr>
          <w:lang w:val="ru-RU"/>
        </w:rPr>
        <w:t xml:space="preserve">, </w:t>
      </w:r>
      <w:hyperlink w:anchor="P127">
        <w:r w:rsidRPr="001E2F4F">
          <w:rPr>
            <w:color w:val="0000FF"/>
            <w:lang w:val="ru-RU"/>
          </w:rPr>
          <w:t>2.4</w:t>
        </w:r>
      </w:hyperlink>
      <w:r w:rsidRPr="001E2F4F">
        <w:rPr>
          <w:lang w:val="ru-RU"/>
        </w:rPr>
        <w:t xml:space="preserve"> настоящего Порядка, в ходе анализа их Комиссией в соответствии с </w:t>
      </w:r>
      <w:hyperlink w:anchor="P161">
        <w:r w:rsidRPr="001E2F4F">
          <w:rPr>
            <w:color w:val="0000FF"/>
            <w:lang w:val="ru-RU"/>
          </w:rPr>
          <w:t>пунктом 2.17</w:t>
        </w:r>
      </w:hyperlink>
      <w:r w:rsidRPr="001E2F4F">
        <w:rPr>
          <w:lang w:val="ru-RU"/>
        </w:rPr>
        <w:t xml:space="preserve"> настоящего Порядка Комиссия запрашивает необходимые сведения и (или) документы у Организации не </w:t>
      </w:r>
      <w:proofErr w:type="gramStart"/>
      <w:r w:rsidRPr="001E2F4F">
        <w:rPr>
          <w:lang w:val="ru-RU"/>
        </w:rPr>
        <w:t>позднее</w:t>
      </w:r>
      <w:proofErr w:type="gramEnd"/>
      <w:r w:rsidRPr="001E2F4F">
        <w:rPr>
          <w:lang w:val="ru-RU"/>
        </w:rPr>
        <w:t xml:space="preserve"> чем за 7 рабочих дней до окончания срока, предусмотренного </w:t>
      </w:r>
      <w:hyperlink w:anchor="P142">
        <w:r w:rsidRPr="001E2F4F">
          <w:rPr>
            <w:color w:val="0000FF"/>
            <w:lang w:val="ru-RU"/>
          </w:rPr>
          <w:t>пунктом 2.7</w:t>
        </w:r>
      </w:hyperlink>
      <w:r w:rsidRPr="001E2F4F">
        <w:rPr>
          <w:lang w:val="ru-RU"/>
        </w:rPr>
        <w:t xml:space="preserve"> настоящего Порядка.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bookmarkStart w:id="15" w:name="P173"/>
      <w:bookmarkEnd w:id="15"/>
      <w:r w:rsidRPr="001E2F4F">
        <w:rPr>
          <w:lang w:val="ru-RU"/>
        </w:rPr>
        <w:t xml:space="preserve">3.2. Организация представляет необходимые сведения и (или) документы, указанные в </w:t>
      </w:r>
      <w:hyperlink w:anchor="P172">
        <w:r w:rsidRPr="001E2F4F">
          <w:rPr>
            <w:color w:val="0000FF"/>
            <w:lang w:val="ru-RU"/>
          </w:rPr>
          <w:t>пункте 3.1</w:t>
        </w:r>
      </w:hyperlink>
      <w:r w:rsidRPr="001E2F4F">
        <w:rPr>
          <w:lang w:val="ru-RU"/>
        </w:rPr>
        <w:t xml:space="preserve"> настоящего Порядка, в течение 3 рабочих дней со дня получения запроса.</w:t>
      </w:r>
    </w:p>
    <w:p w:rsidR="001E2F4F" w:rsidRPr="001E2F4F" w:rsidRDefault="001E2F4F">
      <w:pPr>
        <w:pStyle w:val="ConsPlusNormal"/>
        <w:spacing w:before="220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3.3. В случае непредставления Организацией необходимых сведений и (или) документов, указанных в </w:t>
      </w:r>
      <w:hyperlink w:anchor="P82">
        <w:r w:rsidRPr="001E2F4F">
          <w:rPr>
            <w:color w:val="0000FF"/>
            <w:lang w:val="ru-RU"/>
          </w:rPr>
          <w:t>пункте 2.3</w:t>
        </w:r>
      </w:hyperlink>
      <w:r w:rsidRPr="001E2F4F">
        <w:rPr>
          <w:lang w:val="ru-RU"/>
        </w:rPr>
        <w:t xml:space="preserve"> настоящего Порядка, запрошенных Комиссией в соответствии с </w:t>
      </w:r>
      <w:hyperlink w:anchor="P172">
        <w:r w:rsidRPr="001E2F4F">
          <w:rPr>
            <w:color w:val="0000FF"/>
            <w:lang w:val="ru-RU"/>
          </w:rPr>
          <w:t>пунктом 3.1</w:t>
        </w:r>
      </w:hyperlink>
      <w:r w:rsidRPr="001E2F4F">
        <w:rPr>
          <w:lang w:val="ru-RU"/>
        </w:rPr>
        <w:t xml:space="preserve"> настоящего Порядка, в срок, предусмотренный </w:t>
      </w:r>
      <w:hyperlink w:anchor="P173">
        <w:r w:rsidRPr="001E2F4F">
          <w:rPr>
            <w:color w:val="0000FF"/>
            <w:lang w:val="ru-RU"/>
          </w:rPr>
          <w:t>пунктом 3.2</w:t>
        </w:r>
      </w:hyperlink>
      <w:r w:rsidRPr="001E2F4F">
        <w:rPr>
          <w:lang w:val="ru-RU"/>
        </w:rPr>
        <w:t xml:space="preserve"> настоящего Порядка, Комиссия принимает решение, предусмотренное </w:t>
      </w:r>
      <w:hyperlink w:anchor="P164">
        <w:r w:rsidRPr="001E2F4F">
          <w:rPr>
            <w:color w:val="0000FF"/>
            <w:lang w:val="ru-RU"/>
          </w:rPr>
          <w:t>пунктом 2.18.2</w:t>
        </w:r>
      </w:hyperlink>
      <w:r w:rsidRPr="001E2F4F">
        <w:rPr>
          <w:lang w:val="ru-RU"/>
        </w:rPr>
        <w:t xml:space="preserve"> настоящего Порядка.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right"/>
        <w:outlineLvl w:val="1"/>
        <w:rPr>
          <w:lang w:val="ru-RU"/>
        </w:rPr>
      </w:pPr>
      <w:bookmarkStart w:id="16" w:name="_GoBack"/>
      <w:bookmarkEnd w:id="16"/>
      <w:r w:rsidRPr="001E2F4F">
        <w:rPr>
          <w:lang w:val="ru-RU"/>
        </w:rPr>
        <w:t>Приложение 1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к Порядку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формирования и ведения реестра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организаций отдыха детей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и их оздоровления</w:t>
      </w:r>
    </w:p>
    <w:p w:rsidR="001E2F4F" w:rsidRDefault="001E2F4F">
      <w:pPr>
        <w:pStyle w:val="ConsPlusNormal"/>
        <w:jc w:val="righ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Пермского</w:t>
      </w:r>
      <w:proofErr w:type="spellEnd"/>
      <w:r>
        <w:t xml:space="preserve"> </w:t>
      </w:r>
      <w:proofErr w:type="spellStart"/>
      <w:r>
        <w:t>края</w:t>
      </w:r>
      <w:proofErr w:type="spellEnd"/>
    </w:p>
    <w:p w:rsidR="001E2F4F" w:rsidRDefault="001E2F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85"/>
        <w:gridCol w:w="113"/>
      </w:tblGrid>
      <w:tr w:rsidR="001E2F4F" w:rsidRPr="001E2F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>Список изменяющих документов</w:t>
            </w:r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1E2F4F">
              <w:rPr>
                <w:color w:val="392C69"/>
                <w:lang w:val="ru-RU"/>
              </w:rPr>
              <w:t xml:space="preserve">(в ред. </w:t>
            </w:r>
            <w:hyperlink r:id="rId55">
              <w:r w:rsidRPr="001E2F4F">
                <w:rPr>
                  <w:color w:val="0000FF"/>
                  <w:lang w:val="ru-RU"/>
                </w:rPr>
                <w:t>Приказа</w:t>
              </w:r>
            </w:hyperlink>
            <w:r w:rsidRPr="001E2F4F">
              <w:rPr>
                <w:color w:val="392C69"/>
                <w:lang w:val="ru-RU"/>
              </w:rPr>
              <w:t xml:space="preserve"> Министерства труда и социального развития Пермского края</w:t>
            </w:r>
            <w:proofErr w:type="gramEnd"/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 xml:space="preserve">от 04.04.2025 </w:t>
            </w:r>
            <w:r>
              <w:rPr>
                <w:color w:val="392C69"/>
              </w:rPr>
              <w:t>N</w:t>
            </w:r>
            <w:r w:rsidRPr="001E2F4F">
              <w:rPr>
                <w:color w:val="392C69"/>
                <w:lang w:val="ru-RU"/>
              </w:rPr>
              <w:t xml:space="preserve"> 33-01-03-231)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</w:tr>
    </w:tbl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center"/>
        <w:rPr>
          <w:lang w:val="ru-RU"/>
        </w:rPr>
      </w:pPr>
      <w:r w:rsidRPr="001E2F4F">
        <w:rPr>
          <w:lang w:val="ru-RU"/>
        </w:rPr>
        <w:t>Министерство труда и социального развития Пермского края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center"/>
        <w:rPr>
          <w:lang w:val="ru-RU"/>
        </w:rPr>
      </w:pPr>
      <w:bookmarkStart w:id="17" w:name="P192"/>
      <w:bookmarkEnd w:id="17"/>
      <w:r w:rsidRPr="001E2F4F">
        <w:rPr>
          <w:lang w:val="ru-RU"/>
        </w:rPr>
        <w:t>РЕЕСТР</w:t>
      </w:r>
    </w:p>
    <w:p w:rsidR="001E2F4F" w:rsidRPr="001E2F4F" w:rsidRDefault="001E2F4F">
      <w:pPr>
        <w:pStyle w:val="ConsPlusNormal"/>
        <w:jc w:val="center"/>
        <w:rPr>
          <w:lang w:val="ru-RU"/>
        </w:rPr>
      </w:pPr>
      <w:r w:rsidRPr="001E2F4F">
        <w:rPr>
          <w:lang w:val="ru-RU"/>
        </w:rPr>
        <w:t>организаций отдыха детей и их оздоровления Пермского края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rPr>
          <w:lang w:val="ru-RU"/>
        </w:rPr>
        <w:sectPr w:rsidR="001E2F4F" w:rsidRPr="001E2F4F" w:rsidSect="003467FA">
          <w:pgSz w:w="12240" w:h="15840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600"/>
        <w:gridCol w:w="1984"/>
        <w:gridCol w:w="1528"/>
        <w:gridCol w:w="628"/>
        <w:gridCol w:w="1528"/>
        <w:gridCol w:w="1468"/>
        <w:gridCol w:w="2154"/>
        <w:gridCol w:w="1528"/>
      </w:tblGrid>
      <w:tr w:rsidR="001E2F4F" w:rsidRPr="003467FA">
        <w:tc>
          <w:tcPr>
            <w:tcW w:w="460" w:type="dxa"/>
            <w:vMerge w:val="restart"/>
          </w:tcPr>
          <w:p w:rsidR="001E2F4F" w:rsidRDefault="001E2F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00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Полное и сокращенное наименование организации отдыха детей и их оздоровления</w:t>
            </w:r>
          </w:p>
        </w:tc>
        <w:tc>
          <w:tcPr>
            <w:tcW w:w="1984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1528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ФИО руководителя организации отдыха детей и их оздоровления</w:t>
            </w:r>
          </w:p>
        </w:tc>
        <w:tc>
          <w:tcPr>
            <w:tcW w:w="628" w:type="dxa"/>
            <w:vMerge w:val="restart"/>
          </w:tcPr>
          <w:p w:rsidR="001E2F4F" w:rsidRDefault="001E2F4F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996" w:type="dxa"/>
            <w:gridSpan w:val="2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Адрес организации отдыха детей и их оздоровления</w:t>
            </w:r>
          </w:p>
        </w:tc>
        <w:tc>
          <w:tcPr>
            <w:tcW w:w="2154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Официальный сайт организации отдыха детей и их оздоровления в информационно-телекоммуникационной сети "Интернет" (при наличии)</w:t>
            </w:r>
          </w:p>
        </w:tc>
        <w:tc>
          <w:tcPr>
            <w:tcW w:w="1528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Тип организации отдыха детей и их оздоровления</w:t>
            </w:r>
          </w:p>
        </w:tc>
      </w:tr>
      <w:tr w:rsidR="001E2F4F">
        <w:tc>
          <w:tcPr>
            <w:tcW w:w="460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1600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1528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628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1528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юридический адрес, контактный телефон и адрес электронной почты</w:t>
            </w:r>
          </w:p>
        </w:tc>
        <w:tc>
          <w:tcPr>
            <w:tcW w:w="1468" w:type="dxa"/>
          </w:tcPr>
          <w:p w:rsidR="001E2F4F" w:rsidRDefault="001E2F4F">
            <w:pPr>
              <w:pStyle w:val="ConsPlusNormal"/>
              <w:jc w:val="center"/>
            </w:pPr>
            <w:proofErr w:type="spellStart"/>
            <w:r>
              <w:t>фактический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оказания</w:t>
            </w:r>
            <w:proofErr w:type="spellEnd"/>
            <w: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2154" w:type="dxa"/>
            <w:vMerge/>
          </w:tcPr>
          <w:p w:rsidR="001E2F4F" w:rsidRDefault="001E2F4F">
            <w:pPr>
              <w:pStyle w:val="ConsPlusNormal"/>
            </w:pPr>
          </w:p>
        </w:tc>
        <w:tc>
          <w:tcPr>
            <w:tcW w:w="1528" w:type="dxa"/>
            <w:vMerge/>
          </w:tcPr>
          <w:p w:rsidR="001E2F4F" w:rsidRDefault="001E2F4F">
            <w:pPr>
              <w:pStyle w:val="ConsPlusNormal"/>
            </w:pPr>
          </w:p>
        </w:tc>
      </w:tr>
      <w:tr w:rsidR="001E2F4F">
        <w:tc>
          <w:tcPr>
            <w:tcW w:w="460" w:type="dxa"/>
          </w:tcPr>
          <w:p w:rsidR="001E2F4F" w:rsidRDefault="001E2F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1E2F4F" w:rsidRDefault="001E2F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E2F4F" w:rsidRDefault="001E2F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8" w:type="dxa"/>
          </w:tcPr>
          <w:p w:rsidR="001E2F4F" w:rsidRDefault="001E2F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8" w:type="dxa"/>
          </w:tcPr>
          <w:p w:rsidR="001E2F4F" w:rsidRDefault="001E2F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8" w:type="dxa"/>
          </w:tcPr>
          <w:p w:rsidR="001E2F4F" w:rsidRDefault="001E2F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8" w:type="dxa"/>
          </w:tcPr>
          <w:p w:rsidR="001E2F4F" w:rsidRDefault="001E2F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1E2F4F" w:rsidRDefault="001E2F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28" w:type="dxa"/>
          </w:tcPr>
          <w:p w:rsidR="001E2F4F" w:rsidRDefault="001E2F4F">
            <w:pPr>
              <w:pStyle w:val="ConsPlusNormal"/>
              <w:jc w:val="center"/>
            </w:pPr>
            <w:r>
              <w:t>9</w:t>
            </w:r>
          </w:p>
        </w:tc>
      </w:tr>
    </w:tbl>
    <w:p w:rsidR="001E2F4F" w:rsidRDefault="001E2F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737"/>
        <w:gridCol w:w="1528"/>
        <w:gridCol w:w="1564"/>
        <w:gridCol w:w="1180"/>
        <w:gridCol w:w="1864"/>
        <w:gridCol w:w="964"/>
        <w:gridCol w:w="1020"/>
        <w:gridCol w:w="1020"/>
        <w:gridCol w:w="1134"/>
      </w:tblGrid>
      <w:tr w:rsidR="001E2F4F" w:rsidRPr="003467FA">
        <w:tc>
          <w:tcPr>
            <w:tcW w:w="12911" w:type="dxa"/>
            <w:gridSpan w:val="10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Предоставляемые организацией отдыха детей и их оздоровления услуги в сфере отдыха и оздоровления детей</w:t>
            </w:r>
          </w:p>
        </w:tc>
      </w:tr>
      <w:tr w:rsidR="001E2F4F" w:rsidRPr="003467FA">
        <w:tc>
          <w:tcPr>
            <w:tcW w:w="1900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Режим работы организации отдыха детей и их оздоровления (сезонный / круглогодичный)</w:t>
            </w:r>
          </w:p>
        </w:tc>
        <w:tc>
          <w:tcPr>
            <w:tcW w:w="737" w:type="dxa"/>
            <w:vMerge w:val="restart"/>
          </w:tcPr>
          <w:p w:rsidR="001E2F4F" w:rsidRDefault="001E2F4F">
            <w:pPr>
              <w:pStyle w:val="ConsPlusNormal"/>
              <w:jc w:val="center"/>
            </w:pPr>
            <w:proofErr w:type="spellStart"/>
            <w:r>
              <w:t>Даты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смен</w:t>
            </w:r>
            <w:proofErr w:type="spellEnd"/>
          </w:p>
        </w:tc>
        <w:tc>
          <w:tcPr>
            <w:tcW w:w="1528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1564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6048" w:type="dxa"/>
            <w:gridSpan w:val="5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Информация о проживании и питании в организации отдыха детей и их оздоровления</w:t>
            </w:r>
          </w:p>
        </w:tc>
        <w:tc>
          <w:tcPr>
            <w:tcW w:w="1134" w:type="dxa"/>
            <w:vMerge w:val="restart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Наличие оборудованного места для купания</w:t>
            </w:r>
          </w:p>
        </w:tc>
      </w:tr>
      <w:tr w:rsidR="001E2F4F">
        <w:tc>
          <w:tcPr>
            <w:tcW w:w="1900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737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1528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1564" w:type="dxa"/>
            <w:vMerge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1180" w:type="dxa"/>
          </w:tcPr>
          <w:p w:rsidR="001E2F4F" w:rsidRDefault="001E2F4F">
            <w:pPr>
              <w:pStyle w:val="ConsPlusNormal"/>
              <w:jc w:val="center"/>
            </w:pPr>
            <w:proofErr w:type="spellStart"/>
            <w:r>
              <w:t>проектная</w:t>
            </w:r>
            <w:proofErr w:type="spellEnd"/>
            <w:r>
              <w:t xml:space="preserve"> </w:t>
            </w:r>
            <w:proofErr w:type="spellStart"/>
            <w:r>
              <w:t>мощность</w:t>
            </w:r>
            <w:proofErr w:type="spellEnd"/>
          </w:p>
        </w:tc>
        <w:tc>
          <w:tcPr>
            <w:tcW w:w="1864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количество квотированных мест для детей-инвалидов и детей с ОВЗ</w:t>
            </w:r>
          </w:p>
        </w:tc>
        <w:tc>
          <w:tcPr>
            <w:tcW w:w="964" w:type="dxa"/>
          </w:tcPr>
          <w:p w:rsidR="001E2F4F" w:rsidRDefault="001E2F4F">
            <w:pPr>
              <w:pStyle w:val="ConsPlusNormal"/>
              <w:jc w:val="center"/>
            </w:pPr>
            <w:proofErr w:type="spellStart"/>
            <w:r>
              <w:t>условия</w:t>
            </w:r>
            <w:proofErr w:type="spellEnd"/>
            <w:r>
              <w:t xml:space="preserve"> </w:t>
            </w:r>
            <w:proofErr w:type="spellStart"/>
            <w:r>
              <w:t>проживания</w:t>
            </w:r>
            <w:proofErr w:type="spellEnd"/>
          </w:p>
        </w:tc>
        <w:tc>
          <w:tcPr>
            <w:tcW w:w="1020" w:type="dxa"/>
          </w:tcPr>
          <w:p w:rsidR="001E2F4F" w:rsidRDefault="001E2F4F">
            <w:pPr>
              <w:pStyle w:val="ConsPlusNormal"/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1020" w:type="dxa"/>
          </w:tcPr>
          <w:p w:rsidR="001E2F4F" w:rsidRDefault="001E2F4F">
            <w:pPr>
              <w:pStyle w:val="ConsPlusNormal"/>
              <w:jc w:val="center"/>
            </w:pPr>
            <w:proofErr w:type="spellStart"/>
            <w:r>
              <w:t>условия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1134" w:type="dxa"/>
            <w:vMerge/>
          </w:tcPr>
          <w:p w:rsidR="001E2F4F" w:rsidRDefault="001E2F4F">
            <w:pPr>
              <w:pStyle w:val="ConsPlusNormal"/>
            </w:pPr>
          </w:p>
        </w:tc>
      </w:tr>
      <w:tr w:rsidR="001E2F4F">
        <w:tc>
          <w:tcPr>
            <w:tcW w:w="1900" w:type="dxa"/>
          </w:tcPr>
          <w:p w:rsidR="001E2F4F" w:rsidRDefault="001E2F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2F4F" w:rsidRDefault="001E2F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28" w:type="dxa"/>
          </w:tcPr>
          <w:p w:rsidR="001E2F4F" w:rsidRDefault="001E2F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64" w:type="dxa"/>
          </w:tcPr>
          <w:p w:rsidR="001E2F4F" w:rsidRDefault="001E2F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80" w:type="dxa"/>
          </w:tcPr>
          <w:p w:rsidR="001E2F4F" w:rsidRDefault="001E2F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64" w:type="dxa"/>
          </w:tcPr>
          <w:p w:rsidR="001E2F4F" w:rsidRDefault="001E2F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1E2F4F" w:rsidRDefault="001E2F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1E2F4F" w:rsidRDefault="001E2F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1E2F4F" w:rsidRDefault="001E2F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E2F4F" w:rsidRDefault="001E2F4F">
            <w:pPr>
              <w:pStyle w:val="ConsPlusNormal"/>
              <w:jc w:val="center"/>
            </w:pPr>
            <w:r>
              <w:t>19</w:t>
            </w:r>
          </w:p>
        </w:tc>
      </w:tr>
    </w:tbl>
    <w:p w:rsidR="001E2F4F" w:rsidRDefault="001E2F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0"/>
        <w:gridCol w:w="1531"/>
        <w:gridCol w:w="2056"/>
        <w:gridCol w:w="1660"/>
        <w:gridCol w:w="1852"/>
        <w:gridCol w:w="1864"/>
        <w:gridCol w:w="2268"/>
      </w:tblGrid>
      <w:tr w:rsidR="001E2F4F" w:rsidRPr="003467FA">
        <w:tc>
          <w:tcPr>
            <w:tcW w:w="1660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 xml:space="preserve">Дата ввода используемых организацией отдыха детей и их оздоровления объектов (для организаций </w:t>
            </w:r>
            <w:r w:rsidRPr="001E2F4F">
              <w:rPr>
                <w:lang w:val="ru-RU"/>
              </w:rPr>
              <w:lastRenderedPageBreak/>
              <w:t>стационарного типа) и дата проведения капитального ремонта</w:t>
            </w:r>
          </w:p>
        </w:tc>
        <w:tc>
          <w:tcPr>
            <w:tcW w:w="1531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lastRenderedPageBreak/>
              <w:t>Информация о наличии санитарно-эпидемиологического заключения, включая дату заключения</w:t>
            </w:r>
          </w:p>
        </w:tc>
        <w:tc>
          <w:tcPr>
            <w:tcW w:w="2056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 xml:space="preserve">Информация о результатах проведения органами, осуществляющими государственный контроль (надзор), плановых и </w:t>
            </w:r>
            <w:r w:rsidRPr="001E2F4F">
              <w:rPr>
                <w:lang w:val="ru-RU"/>
              </w:rPr>
              <w:lastRenderedPageBreak/>
              <w:t>внеплановых проверок в текущем году (при наличии) и в предыдущем году</w:t>
            </w:r>
          </w:p>
        </w:tc>
        <w:tc>
          <w:tcPr>
            <w:tcW w:w="1660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lastRenderedPageBreak/>
              <w:t>Информация о наличии лицензии на осуществление медицинской деятельности</w:t>
            </w:r>
          </w:p>
        </w:tc>
        <w:tc>
          <w:tcPr>
            <w:tcW w:w="1852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1864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 xml:space="preserve">Обеспечение в организации отдыха детей и их оздоровления доступности услуг для детей-инвалидов и детей с </w:t>
            </w:r>
            <w:r w:rsidRPr="001E2F4F">
              <w:rPr>
                <w:lang w:val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2268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lastRenderedPageBreak/>
              <w:t xml:space="preserve">Информация о наличии программы воспитательной работы и календарного плана воспитательной работы с описанием конкретных </w:t>
            </w:r>
            <w:r w:rsidRPr="001E2F4F">
              <w:rPr>
                <w:lang w:val="ru-RU"/>
              </w:rPr>
              <w:lastRenderedPageBreak/>
              <w:t>мероприятий по дням с учетом смен и возрастных групп детей</w:t>
            </w:r>
          </w:p>
        </w:tc>
      </w:tr>
      <w:tr w:rsidR="001E2F4F">
        <w:tc>
          <w:tcPr>
            <w:tcW w:w="1660" w:type="dxa"/>
          </w:tcPr>
          <w:p w:rsidR="001E2F4F" w:rsidRDefault="001E2F4F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531" w:type="dxa"/>
          </w:tcPr>
          <w:p w:rsidR="001E2F4F" w:rsidRDefault="001E2F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56" w:type="dxa"/>
          </w:tcPr>
          <w:p w:rsidR="001E2F4F" w:rsidRDefault="001E2F4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60" w:type="dxa"/>
          </w:tcPr>
          <w:p w:rsidR="001E2F4F" w:rsidRDefault="001E2F4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52" w:type="dxa"/>
          </w:tcPr>
          <w:p w:rsidR="001E2F4F" w:rsidRDefault="001E2F4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64" w:type="dxa"/>
          </w:tcPr>
          <w:p w:rsidR="001E2F4F" w:rsidRDefault="001E2F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1E2F4F" w:rsidRDefault="001E2F4F">
            <w:pPr>
              <w:pStyle w:val="ConsPlusNormal"/>
              <w:jc w:val="center"/>
            </w:pPr>
            <w:r>
              <w:t>26</w:t>
            </w:r>
          </w:p>
        </w:tc>
      </w:tr>
    </w:tbl>
    <w:p w:rsidR="001E2F4F" w:rsidRDefault="001E2F4F">
      <w:pPr>
        <w:pStyle w:val="ConsPlusNormal"/>
        <w:sectPr w:rsidR="001E2F4F">
          <w:pgSz w:w="15840" w:h="12240" w:orient="landscape"/>
          <w:pgMar w:top="1701" w:right="1134" w:bottom="850" w:left="1134" w:header="0" w:footer="0" w:gutter="0"/>
          <w:cols w:space="720"/>
          <w:titlePg/>
        </w:sectPr>
      </w:pPr>
    </w:p>
    <w:p w:rsidR="001E2F4F" w:rsidRDefault="001E2F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1"/>
        <w:gridCol w:w="4199"/>
        <w:gridCol w:w="2041"/>
      </w:tblGrid>
      <w:tr w:rsidR="001E2F4F" w:rsidRPr="003467FA">
        <w:tc>
          <w:tcPr>
            <w:tcW w:w="9071" w:type="dxa"/>
            <w:gridSpan w:val="3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Сведения, предоставляемые по решению организации отдыха детей и их оздоровления</w:t>
            </w:r>
          </w:p>
        </w:tc>
      </w:tr>
      <w:tr w:rsidR="001E2F4F">
        <w:tc>
          <w:tcPr>
            <w:tcW w:w="2831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о наличии паспорта безопасности и срок его действия</w:t>
            </w:r>
          </w:p>
        </w:tc>
        <w:tc>
          <w:tcPr>
            <w:tcW w:w="4199" w:type="dxa"/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о принятии сертификатов на отдых детей и их оздоровление, дающих право на частичную оплату путевки, с указанием перечня муниципальных и городских округов Пермского края, сертификаты которых принимаются</w:t>
            </w:r>
          </w:p>
        </w:tc>
        <w:tc>
          <w:tcPr>
            <w:tcW w:w="2041" w:type="dxa"/>
          </w:tcPr>
          <w:p w:rsidR="001E2F4F" w:rsidRDefault="001E2F4F">
            <w:pPr>
              <w:pStyle w:val="ConsPlusNormal"/>
              <w:jc w:val="center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сведения</w:t>
            </w:r>
            <w:proofErr w:type="spellEnd"/>
          </w:p>
        </w:tc>
      </w:tr>
      <w:tr w:rsidR="001E2F4F">
        <w:tc>
          <w:tcPr>
            <w:tcW w:w="2831" w:type="dxa"/>
          </w:tcPr>
          <w:p w:rsidR="001E2F4F" w:rsidRDefault="001E2F4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199" w:type="dxa"/>
          </w:tcPr>
          <w:p w:rsidR="001E2F4F" w:rsidRDefault="001E2F4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1E2F4F" w:rsidRDefault="001E2F4F">
            <w:pPr>
              <w:pStyle w:val="ConsPlusNormal"/>
              <w:jc w:val="center"/>
            </w:pPr>
            <w:r>
              <w:t>29</w:t>
            </w:r>
          </w:p>
        </w:tc>
      </w:tr>
    </w:tbl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right"/>
        <w:outlineLvl w:val="1"/>
      </w:pPr>
      <w:proofErr w:type="spellStart"/>
      <w:r>
        <w:t>Приложение</w:t>
      </w:r>
      <w:proofErr w:type="spellEnd"/>
      <w:r>
        <w:t xml:space="preserve"> 2</w:t>
      </w:r>
    </w:p>
    <w:p w:rsidR="001E2F4F" w:rsidRDefault="001E2F4F">
      <w:pPr>
        <w:pStyle w:val="ConsPlusNormal"/>
        <w:jc w:val="right"/>
      </w:pPr>
      <w:proofErr w:type="gramStart"/>
      <w:r>
        <w:t>к</w:t>
      </w:r>
      <w:proofErr w:type="gramEnd"/>
      <w:r>
        <w:t xml:space="preserve"> </w:t>
      </w:r>
      <w:proofErr w:type="spellStart"/>
      <w:r>
        <w:t>Порядку</w:t>
      </w:r>
      <w:proofErr w:type="spellEnd"/>
    </w:p>
    <w:p w:rsidR="001E2F4F" w:rsidRDefault="001E2F4F">
      <w:pPr>
        <w:pStyle w:val="ConsPlusNormal"/>
        <w:jc w:val="right"/>
      </w:pPr>
      <w:proofErr w:type="spellStart"/>
      <w:proofErr w:type="gramStart"/>
      <w:r>
        <w:t>формирования</w:t>
      </w:r>
      <w:proofErr w:type="spellEnd"/>
      <w:proofErr w:type="gramEnd"/>
      <w:r>
        <w:t xml:space="preserve"> и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реестра</w:t>
      </w:r>
      <w:proofErr w:type="spellEnd"/>
    </w:p>
    <w:p w:rsidR="001E2F4F" w:rsidRDefault="001E2F4F">
      <w:pPr>
        <w:pStyle w:val="ConsPlusNormal"/>
        <w:jc w:val="right"/>
      </w:pPr>
      <w:proofErr w:type="spellStart"/>
      <w:proofErr w:type="gramStart"/>
      <w:r>
        <w:t>организаций</w:t>
      </w:r>
      <w:proofErr w:type="spellEnd"/>
      <w:proofErr w:type="gramEnd"/>
      <w:r>
        <w:t xml:space="preserve"> </w:t>
      </w:r>
      <w:proofErr w:type="spellStart"/>
      <w:r>
        <w:t>отдыха</w:t>
      </w:r>
      <w:proofErr w:type="spellEnd"/>
      <w:r>
        <w:t xml:space="preserve"> </w:t>
      </w:r>
      <w:proofErr w:type="spellStart"/>
      <w:r>
        <w:t>детей</w:t>
      </w:r>
      <w:proofErr w:type="spellEnd"/>
    </w:p>
    <w:p w:rsidR="001E2F4F" w:rsidRDefault="001E2F4F">
      <w:pPr>
        <w:pStyle w:val="ConsPlusNormal"/>
        <w:jc w:val="right"/>
      </w:pPr>
      <w:proofErr w:type="gramStart"/>
      <w:r>
        <w:t>и</w:t>
      </w:r>
      <w:proofErr w:type="gram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оздоровления</w:t>
      </w:r>
      <w:proofErr w:type="spellEnd"/>
    </w:p>
    <w:p w:rsidR="001E2F4F" w:rsidRDefault="001E2F4F">
      <w:pPr>
        <w:pStyle w:val="ConsPlusNormal"/>
        <w:jc w:val="righ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Пермского</w:t>
      </w:r>
      <w:proofErr w:type="spellEnd"/>
      <w:r>
        <w:t xml:space="preserve"> </w:t>
      </w:r>
      <w:proofErr w:type="spellStart"/>
      <w:r>
        <w:t>края</w:t>
      </w:r>
      <w:proofErr w:type="spellEnd"/>
    </w:p>
    <w:p w:rsidR="001E2F4F" w:rsidRDefault="001E2F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1E2F4F" w:rsidRPr="001E2F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>Список изменяющих документов</w:t>
            </w:r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1E2F4F">
              <w:rPr>
                <w:color w:val="392C69"/>
                <w:lang w:val="ru-RU"/>
              </w:rPr>
              <w:t xml:space="preserve">(в ред. </w:t>
            </w:r>
            <w:hyperlink r:id="rId56">
              <w:r w:rsidRPr="001E2F4F">
                <w:rPr>
                  <w:color w:val="0000FF"/>
                  <w:lang w:val="ru-RU"/>
                </w:rPr>
                <w:t>Приказа</w:t>
              </w:r>
            </w:hyperlink>
            <w:r w:rsidRPr="001E2F4F">
              <w:rPr>
                <w:color w:val="392C69"/>
                <w:lang w:val="ru-RU"/>
              </w:rPr>
              <w:t xml:space="preserve"> Министерства труда и социального развития Пермского края</w:t>
            </w:r>
            <w:proofErr w:type="gramEnd"/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 xml:space="preserve">от 04.04.2025 </w:t>
            </w:r>
            <w:r>
              <w:rPr>
                <w:color w:val="392C69"/>
              </w:rPr>
              <w:t>N</w:t>
            </w:r>
            <w:r w:rsidRPr="001E2F4F">
              <w:rPr>
                <w:color w:val="392C69"/>
                <w:lang w:val="ru-RU"/>
              </w:rPr>
              <w:t xml:space="preserve"> 33-01-03-231)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</w:tr>
    </w:tbl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Default="001E2F4F">
      <w:pPr>
        <w:pStyle w:val="ConsPlusNormal"/>
        <w:jc w:val="right"/>
      </w:pPr>
      <w:r>
        <w:t>ФОРМА</w:t>
      </w:r>
    </w:p>
    <w:p w:rsidR="001E2F4F" w:rsidRDefault="001E2F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1"/>
        <w:gridCol w:w="2391"/>
        <w:gridCol w:w="2552"/>
        <w:gridCol w:w="2437"/>
      </w:tblGrid>
      <w:tr w:rsidR="001E2F4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bookmarkStart w:id="18" w:name="P277"/>
            <w:bookmarkEnd w:id="18"/>
            <w:r w:rsidRPr="001E2F4F">
              <w:rPr>
                <w:lang w:val="ru-RU"/>
              </w:rPr>
              <w:t>ЗАЯВЛЕНИЕ</w:t>
            </w:r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lang w:val="ru-RU"/>
              </w:rPr>
              <w:t>о включении в реестр организаций отдыха детей и их</w:t>
            </w:r>
          </w:p>
          <w:p w:rsidR="001E2F4F" w:rsidRDefault="001E2F4F">
            <w:pPr>
              <w:pStyle w:val="ConsPlusNormal"/>
              <w:jc w:val="center"/>
            </w:pPr>
            <w:proofErr w:type="spellStart"/>
            <w:r>
              <w:t>оздоровления</w:t>
            </w:r>
            <w:proofErr w:type="spellEnd"/>
            <w:r>
              <w:t xml:space="preserve"> </w:t>
            </w:r>
            <w:proofErr w:type="spellStart"/>
            <w:r>
              <w:t>Пермского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</w:p>
        </w:tc>
      </w:tr>
      <w:tr w:rsidR="001E2F4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>
              <w:t>I</w:t>
            </w:r>
            <w:r w:rsidRPr="001E2F4F">
              <w:rPr>
                <w:lang w:val="ru-RU"/>
              </w:rPr>
              <w:t>. Обязательные сведения: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1. Фамилия, имя, отчество (при наличии) руководителя организации отдыха детей и их оздоровления либо индивидуального предпринимателя (далее - Организация) 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2. Полное наименование Организации 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сокращенное (если имеется) наименование Организации 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в случае</w:t>
            </w:r>
            <w:proofErr w:type="gramStart"/>
            <w:r w:rsidRPr="001E2F4F">
              <w:rPr>
                <w:lang w:val="ru-RU"/>
              </w:rPr>
              <w:t>,</w:t>
            </w:r>
            <w:proofErr w:type="gramEnd"/>
            <w:r w:rsidRPr="001E2F4F">
              <w:rPr>
                <w:lang w:val="ru-RU"/>
              </w:rPr>
              <w:t xml:space="preserve"> если в учредительных документах Организации наименование указано на одном из языков народов Российской Федерации и (или) на иностранном языке, наименование Организации на этом языке (для юридических лиц) 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3. Адрес (место нахождения) Организации 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контактный телефон (с кодом) 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адрес электронной почты (при наличии) 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фактический адрес оказания услуг 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lastRenderedPageBreak/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адрес официального сайта в информационно-телекоммуникационной сети "Интернет" (при наличии) 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4. Организационно-правовая форма Организации 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тип Организации 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5. Идентификационный номер налогоплательщика 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6. Оказываемые Организацией услуги по организации отдыха и оздоровления детей, в том числе по размещению, проживанию, питанию детей: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6.1. режим работы Организации (сезонный или круглогодичный) 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6.2. даты проведения смен 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6.3. средняя стоимость 1 дня пребывания в Организации 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6.4. возрастная категория детей, принимаемых в Организацию 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6.5. условия проживания: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проектная мощность Организации 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количество квотированных мест для детей-инвалидов и детей с ограниченными возможностями здоровья (для государственных и муниципальных Организаций) 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благоустройство корпусов, количество детей в комнате (для организаций отдыха детей и их оздоровления стационарного типа) 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количество палаток и количество мест в палатках, стационарный или передвижной способ организации жизнедеятельности (для детских лагерей палаточного типа) 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6.6. организация питания: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 xml:space="preserve">форма организации питания (самостоятельно Организацией либо через аутсорсинг с указанием </w:t>
            </w:r>
            <w:proofErr w:type="spellStart"/>
            <w:r w:rsidRPr="001E2F4F">
              <w:rPr>
                <w:lang w:val="ru-RU"/>
              </w:rPr>
              <w:t>аутсорсинговой</w:t>
            </w:r>
            <w:proofErr w:type="spellEnd"/>
            <w:r w:rsidRPr="001E2F4F">
              <w:rPr>
                <w:lang w:val="ru-RU"/>
              </w:rPr>
              <w:t xml:space="preserve"> организации (индивидуального предпринимателя), ИНН)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кратность питания 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организация питания в пищеблоке или кострового питания (для детских лагерей палаточного типа) 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6.7. наличие оборудованного места для купания с указанием его вида (открытый или закрытый бассейн, открытый водоем с оборудованным пляжем) 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мероприятия по обеспечению безопасности детей при организации купания 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7. 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8. Наличие санитарно-эпидемиологического заключения о соответствии деятельности в сфере организации отдыха и оздоровления детей, осуществляемой Организацией, санитарно-эпидемиологическим требованиям, а также дата выдачи указанного заключения 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9. Результаты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 __________________________________________________________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lastRenderedPageBreak/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10. Наличие лицензии на медицинскую деятельность либо договора об оказании медицинской помощи, заключаемого между Организацией и медицинской организацией с указанием наименования медицинской организации и срока его действия _________________________________________________________________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11. Наличие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 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 xml:space="preserve">12. </w:t>
            </w:r>
            <w:proofErr w:type="gramStart"/>
            <w:r w:rsidRPr="001E2F4F">
              <w:rPr>
                <w:lang w:val="ru-RU"/>
              </w:rPr>
              <w:t>Обеспечение в Организации доступности услуг для детей-инвалидов и детей с ограниченными возможностями здоровья с указанием группы заболеваний, с которыми принимаются дети,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</w:t>
            </w:r>
            <w:proofErr w:type="gramEnd"/>
            <w:r w:rsidRPr="001E2F4F">
              <w:rPr>
                <w:lang w:val="ru-RU"/>
              </w:rPr>
              <w:t xml:space="preserve"> детей в организацию отдыха детей и их оздоровления) 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13. Наличие программы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 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>
              <w:t>II</w:t>
            </w:r>
            <w:r w:rsidRPr="001E2F4F">
              <w:rPr>
                <w:lang w:val="ru-RU"/>
              </w:rPr>
              <w:t>. Дополнительные сведения, представляемые Организацией по своему усмотрению: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1. Основания использования имущественного комплекса, на базе которого Организация осуществляет или намерена осуществлять деятельность в сфере организации отдыха и оздоровления детей ____________________________________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2. Наличие и срок действия паспорта безопасности _____________________________</w:t>
            </w:r>
          </w:p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_________________________________________________________________________</w:t>
            </w:r>
          </w:p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3. О принятии сертификатов на отдых детей и их оздоровление, дающих право на частичную оплату путевки, с указанием перечня муниципальных и городских округов Пермского края, сертификаты которых принимаются _________________________________________________________________________</w:t>
            </w:r>
          </w:p>
          <w:p w:rsidR="001E2F4F" w:rsidRDefault="001E2F4F">
            <w:pPr>
              <w:pStyle w:val="ConsPlusNormal"/>
            </w:pPr>
            <w:r>
              <w:t>_________________________________________________________________________</w:t>
            </w:r>
          </w:p>
          <w:p w:rsidR="001E2F4F" w:rsidRDefault="001E2F4F">
            <w:pPr>
              <w:pStyle w:val="ConsPlusNormal"/>
              <w:jc w:val="both"/>
            </w:pPr>
            <w:r>
              <w:t xml:space="preserve">4. </w:t>
            </w: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сведения</w:t>
            </w:r>
            <w:proofErr w:type="spellEnd"/>
            <w:r>
              <w:t xml:space="preserve"> __________________________________________________________</w:t>
            </w:r>
          </w:p>
          <w:p w:rsidR="001E2F4F" w:rsidRDefault="001E2F4F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1E2F4F" w:rsidRPr="003467FA"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</w:pPr>
            <w:proofErr w:type="spellStart"/>
            <w:r>
              <w:lastRenderedPageBreak/>
              <w:t>Приложение</w:t>
            </w:r>
            <w:proofErr w:type="spellEnd"/>
            <w:r>
              <w:t>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1. копии учредительных документов, заверенных в установленном порядке (поименовать), на ______ л. в 1 экз.</w:t>
            </w:r>
          </w:p>
        </w:tc>
      </w:tr>
      <w:tr w:rsidR="001E2F4F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  <w:p w:rsidR="001E2F4F" w:rsidRDefault="001E2F4F">
            <w:pPr>
              <w:pStyle w:val="ConsPlusNormal"/>
            </w:pPr>
            <w:r>
              <w:t>(</w:t>
            </w: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предприниматель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F4F" w:rsidRDefault="001E2F4F">
            <w:pPr>
              <w:pStyle w:val="ConsPlusNormal"/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F4F" w:rsidRDefault="001E2F4F">
            <w:pPr>
              <w:pStyle w:val="ConsPlusNormal"/>
              <w:jc w:val="center"/>
            </w:pPr>
            <w:r>
              <w:t>Ф.И.О.</w:t>
            </w:r>
          </w:p>
        </w:tc>
      </w:tr>
      <w:tr w:rsidR="001E2F4F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</w:pPr>
          </w:p>
        </w:tc>
      </w:tr>
      <w:tr w:rsidR="001E2F4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</w:pPr>
            <w:r>
              <w:lastRenderedPageBreak/>
              <w:t>М.П.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</w:tr>
    </w:tbl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right"/>
        <w:outlineLvl w:val="1"/>
      </w:pPr>
      <w:proofErr w:type="spellStart"/>
      <w:r>
        <w:t>Приложение</w:t>
      </w:r>
      <w:proofErr w:type="spellEnd"/>
      <w:r>
        <w:t xml:space="preserve"> 3</w:t>
      </w:r>
    </w:p>
    <w:p w:rsidR="001E2F4F" w:rsidRDefault="001E2F4F">
      <w:pPr>
        <w:pStyle w:val="ConsPlusNormal"/>
        <w:jc w:val="right"/>
      </w:pPr>
      <w:proofErr w:type="gramStart"/>
      <w:r>
        <w:t>к</w:t>
      </w:r>
      <w:proofErr w:type="gramEnd"/>
      <w:r>
        <w:t xml:space="preserve"> </w:t>
      </w:r>
      <w:proofErr w:type="spellStart"/>
      <w:r>
        <w:t>Порядку</w:t>
      </w:r>
      <w:proofErr w:type="spellEnd"/>
    </w:p>
    <w:p w:rsidR="001E2F4F" w:rsidRDefault="001E2F4F">
      <w:pPr>
        <w:pStyle w:val="ConsPlusNormal"/>
        <w:jc w:val="right"/>
      </w:pPr>
      <w:proofErr w:type="spellStart"/>
      <w:proofErr w:type="gramStart"/>
      <w:r>
        <w:t>формирования</w:t>
      </w:r>
      <w:proofErr w:type="spellEnd"/>
      <w:proofErr w:type="gramEnd"/>
      <w:r>
        <w:t xml:space="preserve"> и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реестра</w:t>
      </w:r>
      <w:proofErr w:type="spellEnd"/>
    </w:p>
    <w:p w:rsidR="001E2F4F" w:rsidRDefault="001E2F4F">
      <w:pPr>
        <w:pStyle w:val="ConsPlusNormal"/>
        <w:jc w:val="right"/>
      </w:pPr>
      <w:proofErr w:type="spellStart"/>
      <w:proofErr w:type="gramStart"/>
      <w:r>
        <w:t>организаций</w:t>
      </w:r>
      <w:proofErr w:type="spellEnd"/>
      <w:proofErr w:type="gramEnd"/>
      <w:r>
        <w:t xml:space="preserve"> </w:t>
      </w:r>
      <w:proofErr w:type="spellStart"/>
      <w:r>
        <w:t>отдыха</w:t>
      </w:r>
      <w:proofErr w:type="spellEnd"/>
      <w:r>
        <w:t xml:space="preserve"> </w:t>
      </w:r>
      <w:proofErr w:type="spellStart"/>
      <w:r>
        <w:t>детей</w:t>
      </w:r>
      <w:proofErr w:type="spellEnd"/>
    </w:p>
    <w:p w:rsidR="001E2F4F" w:rsidRDefault="001E2F4F">
      <w:pPr>
        <w:pStyle w:val="ConsPlusNormal"/>
        <w:jc w:val="right"/>
      </w:pPr>
      <w:proofErr w:type="gramStart"/>
      <w:r>
        <w:t>и</w:t>
      </w:r>
      <w:proofErr w:type="gram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оздоровления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</w:p>
    <w:p w:rsidR="001E2F4F" w:rsidRDefault="001E2F4F">
      <w:pPr>
        <w:pStyle w:val="ConsPlusNormal"/>
        <w:jc w:val="right"/>
      </w:pPr>
      <w:proofErr w:type="spellStart"/>
      <w:r>
        <w:t>Пермского</w:t>
      </w:r>
      <w:proofErr w:type="spellEnd"/>
      <w:r>
        <w:t xml:space="preserve"> </w:t>
      </w:r>
      <w:proofErr w:type="spellStart"/>
      <w:r>
        <w:t>края</w:t>
      </w:r>
      <w:proofErr w:type="spellEnd"/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Title"/>
        <w:jc w:val="center"/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условиям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детского</w:t>
      </w:r>
      <w:proofErr w:type="spellEnd"/>
    </w:p>
    <w:p w:rsidR="001E2F4F" w:rsidRDefault="001E2F4F">
      <w:pPr>
        <w:pStyle w:val="ConsPlusTitle"/>
        <w:jc w:val="center"/>
      </w:pPr>
      <w:proofErr w:type="spellStart"/>
      <w:proofErr w:type="gramStart"/>
      <w:r>
        <w:t>специализированного</w:t>
      </w:r>
      <w:proofErr w:type="spellEnd"/>
      <w:proofErr w:type="gramEnd"/>
      <w:r>
        <w:t xml:space="preserve"> (</w:t>
      </w:r>
      <w:proofErr w:type="spellStart"/>
      <w:r>
        <w:t>профильного</w:t>
      </w:r>
      <w:proofErr w:type="spellEnd"/>
      <w:r>
        <w:t xml:space="preserve">) </w:t>
      </w:r>
      <w:proofErr w:type="spellStart"/>
      <w:r>
        <w:t>лагеря</w:t>
      </w:r>
      <w:proofErr w:type="spellEnd"/>
    </w:p>
    <w:p w:rsidR="001E2F4F" w:rsidRDefault="001E2F4F">
      <w:pPr>
        <w:pStyle w:val="ConsPlusNormal"/>
        <w:jc w:val="both"/>
      </w:pPr>
    </w:p>
    <w:p w:rsidR="001E2F4F" w:rsidRPr="001E2F4F" w:rsidRDefault="001E2F4F">
      <w:pPr>
        <w:pStyle w:val="ConsPlusNormal"/>
        <w:ind w:firstLine="540"/>
        <w:jc w:val="both"/>
        <w:rPr>
          <w:lang w:val="ru-RU"/>
        </w:rPr>
      </w:pPr>
      <w:r w:rsidRPr="001E2F4F">
        <w:rPr>
          <w:lang w:val="ru-RU"/>
        </w:rPr>
        <w:t xml:space="preserve">Утратили силу. - </w:t>
      </w:r>
      <w:hyperlink r:id="rId57">
        <w:r w:rsidRPr="001E2F4F">
          <w:rPr>
            <w:color w:val="0000FF"/>
            <w:lang w:val="ru-RU"/>
          </w:rPr>
          <w:t>Приказ</w:t>
        </w:r>
      </w:hyperlink>
      <w:r w:rsidRPr="001E2F4F">
        <w:rPr>
          <w:lang w:val="ru-RU"/>
        </w:rPr>
        <w:t xml:space="preserve"> Министерства труда и социального развития Пермского края от 16.09.2024 </w:t>
      </w:r>
      <w:r>
        <w:t>N</w:t>
      </w:r>
      <w:r w:rsidRPr="001E2F4F">
        <w:rPr>
          <w:lang w:val="ru-RU"/>
        </w:rPr>
        <w:t xml:space="preserve"> 33-01-03-845.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right"/>
        <w:outlineLvl w:val="1"/>
        <w:rPr>
          <w:lang w:val="ru-RU"/>
        </w:rPr>
      </w:pPr>
      <w:r w:rsidRPr="001E2F4F">
        <w:rPr>
          <w:lang w:val="ru-RU"/>
        </w:rPr>
        <w:t>Приложение 4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к Порядку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формирования и ведения реестра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организаций отдыха детей</w:t>
      </w: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и их оздоровления на территории</w:t>
      </w:r>
    </w:p>
    <w:p w:rsidR="001E2F4F" w:rsidRDefault="001E2F4F">
      <w:pPr>
        <w:pStyle w:val="ConsPlusNormal"/>
        <w:jc w:val="right"/>
      </w:pPr>
      <w:proofErr w:type="spellStart"/>
      <w:r>
        <w:t>Пермского</w:t>
      </w:r>
      <w:proofErr w:type="spellEnd"/>
      <w:r>
        <w:t xml:space="preserve"> </w:t>
      </w:r>
      <w:proofErr w:type="spellStart"/>
      <w:r>
        <w:t>края</w:t>
      </w:r>
      <w:proofErr w:type="spellEnd"/>
    </w:p>
    <w:p w:rsidR="001E2F4F" w:rsidRDefault="001E2F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1E2F4F" w:rsidRPr="001E2F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>Список изменяющих документов</w:t>
            </w:r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1E2F4F">
              <w:rPr>
                <w:color w:val="392C69"/>
                <w:lang w:val="ru-RU"/>
              </w:rPr>
              <w:t xml:space="preserve">(в ред. </w:t>
            </w:r>
            <w:hyperlink r:id="rId58">
              <w:r w:rsidRPr="001E2F4F">
                <w:rPr>
                  <w:color w:val="0000FF"/>
                  <w:lang w:val="ru-RU"/>
                </w:rPr>
                <w:t>Приказа</w:t>
              </w:r>
            </w:hyperlink>
            <w:r w:rsidRPr="001E2F4F">
              <w:rPr>
                <w:color w:val="392C69"/>
                <w:lang w:val="ru-RU"/>
              </w:rPr>
              <w:t xml:space="preserve"> Министерства труда и социального развития Пермского края</w:t>
            </w:r>
            <w:proofErr w:type="gramEnd"/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 xml:space="preserve">от 16.09.2024 </w:t>
            </w:r>
            <w:r>
              <w:rPr>
                <w:color w:val="392C69"/>
              </w:rPr>
              <w:t>N</w:t>
            </w:r>
            <w:r w:rsidRPr="001E2F4F">
              <w:rPr>
                <w:color w:val="392C69"/>
                <w:lang w:val="ru-RU"/>
              </w:rPr>
              <w:t xml:space="preserve"> 33-01-03-845)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</w:tr>
    </w:tbl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right"/>
        <w:rPr>
          <w:lang w:val="ru-RU"/>
        </w:rPr>
      </w:pPr>
      <w:r w:rsidRPr="001E2F4F">
        <w:rPr>
          <w:lang w:val="ru-RU"/>
        </w:rPr>
        <w:t>ФОРМА</w:t>
      </w: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center"/>
        <w:rPr>
          <w:lang w:val="ru-RU"/>
        </w:rPr>
      </w:pPr>
      <w:bookmarkStart w:id="19" w:name="P388"/>
      <w:bookmarkEnd w:id="19"/>
      <w:r w:rsidRPr="001E2F4F">
        <w:rPr>
          <w:lang w:val="ru-RU"/>
        </w:rPr>
        <w:t>УВЕДОМЛЕНИЕ</w:t>
      </w:r>
    </w:p>
    <w:p w:rsidR="001E2F4F" w:rsidRPr="001E2F4F" w:rsidRDefault="001E2F4F">
      <w:pPr>
        <w:pStyle w:val="ConsPlusNormal"/>
        <w:jc w:val="center"/>
        <w:rPr>
          <w:lang w:val="ru-RU"/>
        </w:rPr>
      </w:pPr>
      <w:r w:rsidRPr="001E2F4F">
        <w:rPr>
          <w:lang w:val="ru-RU"/>
        </w:rPr>
        <w:t>о включении (отказе во включении, исключении) организации</w:t>
      </w:r>
    </w:p>
    <w:p w:rsidR="001E2F4F" w:rsidRPr="001E2F4F" w:rsidRDefault="001E2F4F">
      <w:pPr>
        <w:pStyle w:val="ConsPlusNormal"/>
        <w:jc w:val="center"/>
        <w:rPr>
          <w:lang w:val="ru-RU"/>
        </w:rPr>
      </w:pPr>
      <w:r w:rsidRPr="001E2F4F">
        <w:rPr>
          <w:lang w:val="ru-RU"/>
        </w:rPr>
        <w:t>отдыха детей и их оздоровления в реестр организаций отдыха</w:t>
      </w:r>
    </w:p>
    <w:p w:rsidR="001E2F4F" w:rsidRDefault="001E2F4F">
      <w:pPr>
        <w:pStyle w:val="ConsPlusNormal"/>
        <w:jc w:val="center"/>
      </w:pPr>
      <w:proofErr w:type="spellStart"/>
      <w:proofErr w:type="gramStart"/>
      <w:r>
        <w:t>детей</w:t>
      </w:r>
      <w:proofErr w:type="spellEnd"/>
      <w:proofErr w:type="gram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оздоровления</w:t>
      </w:r>
      <w:proofErr w:type="spellEnd"/>
    </w:p>
    <w:p w:rsidR="001E2F4F" w:rsidRDefault="001E2F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9"/>
        <w:gridCol w:w="3969"/>
      </w:tblGrid>
      <w:tr w:rsidR="001E2F4F" w:rsidRPr="003467FA">
        <w:tc>
          <w:tcPr>
            <w:tcW w:w="50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Наименование организации отдыха детей и их оздоровления</w:t>
            </w:r>
          </w:p>
        </w:tc>
        <w:tc>
          <w:tcPr>
            <w:tcW w:w="39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</w:tr>
      <w:tr w:rsidR="001E2F4F" w:rsidRPr="003467FA">
        <w:tc>
          <w:tcPr>
            <w:tcW w:w="50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ИНН организации отдыха детей и их оздоровления</w:t>
            </w:r>
          </w:p>
        </w:tc>
        <w:tc>
          <w:tcPr>
            <w:tcW w:w="39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</w:tr>
      <w:tr w:rsidR="001E2F4F" w:rsidRPr="003467FA">
        <w:tc>
          <w:tcPr>
            <w:tcW w:w="50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Место нахождения организации отдыха детей и их оздоровления</w:t>
            </w:r>
          </w:p>
        </w:tc>
        <w:tc>
          <w:tcPr>
            <w:tcW w:w="39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</w:tr>
      <w:tr w:rsidR="001E2F4F" w:rsidRPr="003467FA">
        <w:tc>
          <w:tcPr>
            <w:tcW w:w="50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lastRenderedPageBreak/>
              <w:t>Фактический адрес оказания услуг организацией отдыха детей и их оздоровления</w:t>
            </w:r>
          </w:p>
        </w:tc>
        <w:tc>
          <w:tcPr>
            <w:tcW w:w="39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</w:tr>
      <w:tr w:rsidR="001E2F4F" w:rsidRPr="003467FA">
        <w:tc>
          <w:tcPr>
            <w:tcW w:w="50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  <w:r w:rsidRPr="001E2F4F">
              <w:rPr>
                <w:lang w:val="ru-RU"/>
              </w:rPr>
              <w:t>Дата и номер протокола заседания комиссии по формированию и ведению реестра организаций отдыха детей и их оздоровления</w:t>
            </w:r>
          </w:p>
        </w:tc>
        <w:tc>
          <w:tcPr>
            <w:tcW w:w="3969" w:type="dxa"/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</w:tr>
      <w:tr w:rsidR="001E2F4F">
        <w:tc>
          <w:tcPr>
            <w:tcW w:w="5069" w:type="dxa"/>
          </w:tcPr>
          <w:p w:rsidR="001E2F4F" w:rsidRDefault="001E2F4F">
            <w:pPr>
              <w:pStyle w:val="ConsPlusNormal"/>
            </w:pPr>
            <w:proofErr w:type="spellStart"/>
            <w:r>
              <w:t>Принятое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</w:p>
        </w:tc>
        <w:tc>
          <w:tcPr>
            <w:tcW w:w="3969" w:type="dxa"/>
          </w:tcPr>
          <w:p w:rsidR="001E2F4F" w:rsidRDefault="001E2F4F">
            <w:pPr>
              <w:pStyle w:val="ConsPlusNormal"/>
            </w:pPr>
          </w:p>
        </w:tc>
      </w:tr>
      <w:tr w:rsidR="001E2F4F">
        <w:tc>
          <w:tcPr>
            <w:tcW w:w="5069" w:type="dxa"/>
          </w:tcPr>
          <w:p w:rsidR="001E2F4F" w:rsidRDefault="001E2F4F">
            <w:pPr>
              <w:pStyle w:val="ConsPlusNormal"/>
            </w:pPr>
            <w:proofErr w:type="spellStart"/>
            <w:r>
              <w:t>Основания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3969" w:type="dxa"/>
          </w:tcPr>
          <w:p w:rsidR="001E2F4F" w:rsidRDefault="001E2F4F">
            <w:pPr>
              <w:pStyle w:val="ConsPlusNormal"/>
            </w:pPr>
          </w:p>
        </w:tc>
      </w:tr>
    </w:tbl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Normal"/>
        <w:jc w:val="right"/>
        <w:outlineLvl w:val="0"/>
      </w:pPr>
      <w:proofErr w:type="spellStart"/>
      <w:r>
        <w:t>Приложение</w:t>
      </w:r>
      <w:proofErr w:type="spellEnd"/>
      <w:r>
        <w:t xml:space="preserve"> 2</w:t>
      </w:r>
    </w:p>
    <w:p w:rsidR="001E2F4F" w:rsidRDefault="001E2F4F">
      <w:pPr>
        <w:pStyle w:val="ConsPlusNormal"/>
        <w:jc w:val="right"/>
      </w:pPr>
      <w:proofErr w:type="gramStart"/>
      <w:r>
        <w:t>к</w:t>
      </w:r>
      <w:proofErr w:type="gramEnd"/>
      <w:r>
        <w:t xml:space="preserve"> </w:t>
      </w:r>
      <w:proofErr w:type="spellStart"/>
      <w:r>
        <w:t>Приказу</w:t>
      </w:r>
      <w:proofErr w:type="spellEnd"/>
    </w:p>
    <w:p w:rsidR="001E2F4F" w:rsidRDefault="001E2F4F">
      <w:pPr>
        <w:pStyle w:val="ConsPlusNormal"/>
        <w:jc w:val="right"/>
      </w:pP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социального</w:t>
      </w:r>
      <w:proofErr w:type="spellEnd"/>
    </w:p>
    <w:p w:rsidR="001E2F4F" w:rsidRDefault="001E2F4F">
      <w:pPr>
        <w:pStyle w:val="ConsPlusNormal"/>
        <w:jc w:val="right"/>
      </w:pPr>
      <w:proofErr w:type="spellStart"/>
      <w:proofErr w:type="gramStart"/>
      <w:r>
        <w:t>развития</w:t>
      </w:r>
      <w:proofErr w:type="spellEnd"/>
      <w:proofErr w:type="gramEnd"/>
      <w:r>
        <w:t xml:space="preserve"> </w:t>
      </w:r>
      <w:proofErr w:type="spellStart"/>
      <w:r>
        <w:t>Пермского</w:t>
      </w:r>
      <w:proofErr w:type="spellEnd"/>
      <w:r>
        <w:t xml:space="preserve"> </w:t>
      </w:r>
      <w:proofErr w:type="spellStart"/>
      <w:r>
        <w:t>края</w:t>
      </w:r>
      <w:proofErr w:type="spellEnd"/>
    </w:p>
    <w:p w:rsidR="001E2F4F" w:rsidRDefault="001E2F4F">
      <w:pPr>
        <w:pStyle w:val="ConsPlusNormal"/>
        <w:jc w:val="right"/>
      </w:pPr>
      <w:proofErr w:type="spellStart"/>
      <w:proofErr w:type="gramStart"/>
      <w:r>
        <w:t>от</w:t>
      </w:r>
      <w:proofErr w:type="spellEnd"/>
      <w:proofErr w:type="gramEnd"/>
      <w:r>
        <w:t xml:space="preserve"> 14.04.2020 N СЭД-33-01-03-913</w:t>
      </w:r>
    </w:p>
    <w:p w:rsidR="001E2F4F" w:rsidRDefault="001E2F4F">
      <w:pPr>
        <w:pStyle w:val="ConsPlusNormal"/>
        <w:jc w:val="both"/>
      </w:pPr>
    </w:p>
    <w:p w:rsidR="001E2F4F" w:rsidRDefault="001E2F4F">
      <w:pPr>
        <w:pStyle w:val="ConsPlusTitle"/>
        <w:jc w:val="center"/>
      </w:pPr>
      <w:bookmarkStart w:id="20" w:name="P418"/>
      <w:bookmarkEnd w:id="20"/>
      <w:r>
        <w:t>СОСТАВ КОМИССИИ</w:t>
      </w:r>
    </w:p>
    <w:p w:rsidR="001E2F4F" w:rsidRPr="001E2F4F" w:rsidRDefault="001E2F4F">
      <w:pPr>
        <w:pStyle w:val="ConsPlusTitle"/>
        <w:jc w:val="center"/>
        <w:rPr>
          <w:lang w:val="ru-RU"/>
        </w:rPr>
      </w:pPr>
      <w:r w:rsidRPr="001E2F4F">
        <w:rPr>
          <w:lang w:val="ru-RU"/>
        </w:rPr>
        <w:t>ПО ВКЛЮЧЕНИЮ ОРГАНИЗАЦИЙ ОТДЫХА ДЕТЕЙ И ИХ ОЗДОРОВЛЕНИЯ</w:t>
      </w:r>
    </w:p>
    <w:p w:rsidR="001E2F4F" w:rsidRPr="001E2F4F" w:rsidRDefault="001E2F4F">
      <w:pPr>
        <w:pStyle w:val="ConsPlusTitle"/>
        <w:jc w:val="center"/>
        <w:rPr>
          <w:lang w:val="ru-RU"/>
        </w:rPr>
      </w:pPr>
      <w:r w:rsidRPr="001E2F4F">
        <w:rPr>
          <w:lang w:val="ru-RU"/>
        </w:rPr>
        <w:t>В РЕЕСТР ОРГАНИЗАЦИЙ ОТДЫХА ДЕТЕЙ И ИХ ОЗДОРОВЛЕНИЯ</w:t>
      </w:r>
    </w:p>
    <w:p w:rsidR="001E2F4F" w:rsidRPr="001E2F4F" w:rsidRDefault="001E2F4F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1E2F4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r w:rsidRPr="001E2F4F">
              <w:rPr>
                <w:color w:val="392C69"/>
                <w:lang w:val="ru-RU"/>
              </w:rPr>
              <w:t>Список изменяющих документов</w:t>
            </w:r>
          </w:p>
          <w:p w:rsidR="001E2F4F" w:rsidRPr="001E2F4F" w:rsidRDefault="001E2F4F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1E2F4F">
              <w:rPr>
                <w:color w:val="392C69"/>
                <w:lang w:val="ru-RU"/>
              </w:rPr>
              <w:t>(в ред. Приказов Министерства труда и социального развития Пермского края</w:t>
            </w:r>
            <w:proofErr w:type="gramEnd"/>
          </w:p>
          <w:p w:rsidR="001E2F4F" w:rsidRDefault="001E2F4F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16.09.2024 </w:t>
            </w:r>
            <w:hyperlink r:id="rId59">
              <w:r>
                <w:rPr>
                  <w:color w:val="0000FF"/>
                </w:rPr>
                <w:t>N 33-01-03-845</w:t>
              </w:r>
            </w:hyperlink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15.11.2024 </w:t>
            </w:r>
            <w:hyperlink r:id="rId60">
              <w:r>
                <w:rPr>
                  <w:color w:val="0000FF"/>
                </w:rPr>
                <w:t>N 33-01-03-1013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F4F" w:rsidRDefault="001E2F4F">
            <w:pPr>
              <w:pStyle w:val="ConsPlusNormal"/>
            </w:pPr>
          </w:p>
        </w:tc>
      </w:tr>
    </w:tbl>
    <w:p w:rsidR="001E2F4F" w:rsidRDefault="001E2F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6860"/>
      </w:tblGrid>
      <w:tr w:rsidR="001E2F4F" w:rsidRPr="003467F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статс-секретарь - заместитель министра труда и социального развития Пермского края</w:t>
            </w:r>
          </w:p>
        </w:tc>
      </w:tr>
      <w:tr w:rsidR="001E2F4F" w:rsidRPr="003467F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proofErr w:type="spellStart"/>
            <w:r>
              <w:t>Секретарь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специалист-эксперт отдела по вопросам семейной политики и профилактики семейного неблагополучия Министерства труда и социального развития Пермского края</w:t>
            </w:r>
          </w:p>
        </w:tc>
      </w:tr>
      <w:tr w:rsidR="001E2F4F" w:rsidRPr="003467FA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заместитель начальника юридического отдела Министерства труда и социального развития Пермского края</w:t>
            </w:r>
          </w:p>
        </w:tc>
      </w:tr>
      <w:tr w:rsidR="001E2F4F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2F4F" w:rsidRPr="001E2F4F" w:rsidRDefault="001E2F4F">
            <w:pPr>
              <w:pStyle w:val="ConsPlusNormal"/>
              <w:rPr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r w:rsidRPr="001E2F4F">
              <w:rPr>
                <w:lang w:val="ru-RU"/>
              </w:rPr>
              <w:t xml:space="preserve">представитель Управления </w:t>
            </w:r>
            <w:proofErr w:type="spellStart"/>
            <w:r w:rsidRPr="001E2F4F">
              <w:rPr>
                <w:lang w:val="ru-RU"/>
              </w:rPr>
              <w:t>Роспотребнадзора</w:t>
            </w:r>
            <w:proofErr w:type="spellEnd"/>
            <w:r w:rsidRPr="001E2F4F">
              <w:rPr>
                <w:lang w:val="ru-RU"/>
              </w:rPr>
              <w:t xml:space="preserve"> по Пермскому краю </w:t>
            </w: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согласованию</w:t>
            </w:r>
            <w:proofErr w:type="spellEnd"/>
            <w:r>
              <w:t>)</w:t>
            </w:r>
          </w:p>
        </w:tc>
      </w:tr>
      <w:tr w:rsidR="001E2F4F" w:rsidRPr="003467FA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F4F" w:rsidRDefault="001E2F4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E2F4F" w:rsidRPr="001E2F4F" w:rsidRDefault="001E2F4F">
            <w:pPr>
              <w:pStyle w:val="ConsPlusNormal"/>
              <w:jc w:val="both"/>
              <w:rPr>
                <w:lang w:val="ru-RU"/>
              </w:rPr>
            </w:pPr>
            <w:r w:rsidRPr="001E2F4F">
              <w:rPr>
                <w:lang w:val="ru-RU"/>
              </w:rPr>
              <w:t>начальник отдела по вопросам семейной политики и профилактики семейного неблагополучия Министерства труда и социального развития Пермского края</w:t>
            </w:r>
          </w:p>
        </w:tc>
      </w:tr>
    </w:tbl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jc w:val="both"/>
        <w:rPr>
          <w:lang w:val="ru-RU"/>
        </w:rPr>
      </w:pPr>
    </w:p>
    <w:p w:rsidR="001E2F4F" w:rsidRPr="001E2F4F" w:rsidRDefault="001E2F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:rsidR="009D41C8" w:rsidRPr="001E2F4F" w:rsidRDefault="009D41C8">
      <w:pPr>
        <w:rPr>
          <w:lang w:val="ru-RU"/>
        </w:rPr>
      </w:pPr>
    </w:p>
    <w:sectPr w:rsidR="009D41C8" w:rsidRPr="001E2F4F">
      <w:pgSz w:w="12240" w:h="15840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4F"/>
    <w:rsid w:val="001E2F4F"/>
    <w:rsid w:val="003467FA"/>
    <w:rsid w:val="009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F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1E2F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1E2F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F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1E2F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1E2F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98921&amp;dst=100008" TargetMode="External"/><Relationship Id="rId18" Type="http://schemas.openxmlformats.org/officeDocument/2006/relationships/hyperlink" Target="https://login.consultant.ru/link/?req=doc&amp;base=RLAW368&amp;n=114176" TargetMode="External"/><Relationship Id="rId26" Type="http://schemas.openxmlformats.org/officeDocument/2006/relationships/hyperlink" Target="https://login.consultant.ru/link/?req=doc&amp;base=RLAW368&amp;n=198921&amp;dst=100014" TargetMode="External"/><Relationship Id="rId39" Type="http://schemas.openxmlformats.org/officeDocument/2006/relationships/hyperlink" Target="https://login.consultant.ru/link/?req=doc&amp;base=RLAW368&amp;n=198921&amp;dst=100030" TargetMode="External"/><Relationship Id="rId21" Type="http://schemas.openxmlformats.org/officeDocument/2006/relationships/hyperlink" Target="https://login.consultant.ru/link/?req=doc&amp;base=RLAW368&amp;n=198921&amp;dst=100011" TargetMode="External"/><Relationship Id="rId34" Type="http://schemas.openxmlformats.org/officeDocument/2006/relationships/hyperlink" Target="https://login.consultant.ru/link/?req=doc&amp;base=RLAW368&amp;n=198921&amp;dst=100023" TargetMode="External"/><Relationship Id="rId42" Type="http://schemas.openxmlformats.org/officeDocument/2006/relationships/hyperlink" Target="https://login.consultant.ru/link/?req=doc&amp;base=RLAW368&amp;n=207252&amp;dst=100009" TargetMode="External"/><Relationship Id="rId47" Type="http://schemas.openxmlformats.org/officeDocument/2006/relationships/hyperlink" Target="https://login.consultant.ru/link/?req=doc&amp;base=RLAW368&amp;n=198921&amp;dst=100036" TargetMode="External"/><Relationship Id="rId50" Type="http://schemas.openxmlformats.org/officeDocument/2006/relationships/hyperlink" Target="https://login.consultant.ru/link/?req=doc&amp;base=RLAW368&amp;n=198921&amp;dst=100039" TargetMode="External"/><Relationship Id="rId55" Type="http://schemas.openxmlformats.org/officeDocument/2006/relationships/hyperlink" Target="https://login.consultant.ru/link/?req=doc&amp;base=RLAW368&amp;n=207252&amp;dst=100012" TargetMode="External"/><Relationship Id="rId7" Type="http://schemas.openxmlformats.org/officeDocument/2006/relationships/hyperlink" Target="https://login.consultant.ru/link/?req=doc&amp;base=RLAW368&amp;n=20725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24082" TargetMode="External"/><Relationship Id="rId20" Type="http://schemas.openxmlformats.org/officeDocument/2006/relationships/hyperlink" Target="https://login.consultant.ru/link/?req=doc&amp;base=RLAW368&amp;n=198921&amp;dst=100010" TargetMode="External"/><Relationship Id="rId29" Type="http://schemas.openxmlformats.org/officeDocument/2006/relationships/hyperlink" Target="https://login.consultant.ru/link/?req=doc&amp;base=RLAW368&amp;n=198921&amp;dst=100017" TargetMode="External"/><Relationship Id="rId41" Type="http://schemas.openxmlformats.org/officeDocument/2006/relationships/hyperlink" Target="https://login.consultant.ru/link/?req=doc&amp;base=RLAW368&amp;n=207252&amp;dst=100008" TargetMode="External"/><Relationship Id="rId54" Type="http://schemas.openxmlformats.org/officeDocument/2006/relationships/hyperlink" Target="https://login.consultant.ru/link/?req=doc&amp;base=RLAW368&amp;n=198921&amp;dst=100045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201525&amp;dst=100005" TargetMode="External"/><Relationship Id="rId11" Type="http://schemas.openxmlformats.org/officeDocument/2006/relationships/hyperlink" Target="https://login.consultant.ru/link/?req=doc&amp;base=RLAW368&amp;n=201525&amp;dst=100006" TargetMode="External"/><Relationship Id="rId24" Type="http://schemas.openxmlformats.org/officeDocument/2006/relationships/hyperlink" Target="https://login.consultant.ru/link/?req=doc&amp;base=RLAW368&amp;n=206215" TargetMode="External"/><Relationship Id="rId32" Type="http://schemas.openxmlformats.org/officeDocument/2006/relationships/hyperlink" Target="https://login.consultant.ru/link/?req=doc&amp;base=RLAW368&amp;n=198921&amp;dst=100020" TargetMode="External"/><Relationship Id="rId37" Type="http://schemas.openxmlformats.org/officeDocument/2006/relationships/hyperlink" Target="https://login.consultant.ru/link/?req=doc&amp;base=RLAW368&amp;n=198921&amp;dst=100027" TargetMode="External"/><Relationship Id="rId40" Type="http://schemas.openxmlformats.org/officeDocument/2006/relationships/hyperlink" Target="https://login.consultant.ru/link/?req=doc&amp;base=RLAW368&amp;n=198921&amp;dst=100031" TargetMode="External"/><Relationship Id="rId45" Type="http://schemas.openxmlformats.org/officeDocument/2006/relationships/hyperlink" Target="https://login.consultant.ru/link/?req=doc&amp;base=RLAW368&amp;n=198921&amp;dst=100034" TargetMode="External"/><Relationship Id="rId53" Type="http://schemas.openxmlformats.org/officeDocument/2006/relationships/hyperlink" Target="https://login.consultant.ru/link/?req=doc&amp;base=RLAW368&amp;n=198921&amp;dst=100043" TargetMode="External"/><Relationship Id="rId58" Type="http://schemas.openxmlformats.org/officeDocument/2006/relationships/hyperlink" Target="https://login.consultant.ru/link/?req=doc&amp;base=RLAW368&amp;n=198921&amp;dst=100050" TargetMode="External"/><Relationship Id="rId5" Type="http://schemas.openxmlformats.org/officeDocument/2006/relationships/hyperlink" Target="https://login.consultant.ru/link/?req=doc&amp;base=RLAW368&amp;n=198921&amp;dst=100005" TargetMode="External"/><Relationship Id="rId15" Type="http://schemas.openxmlformats.org/officeDocument/2006/relationships/hyperlink" Target="https://login.consultant.ru/link/?req=doc&amp;base=RLAW368&amp;n=103552&amp;dst=100018" TargetMode="External"/><Relationship Id="rId23" Type="http://schemas.openxmlformats.org/officeDocument/2006/relationships/hyperlink" Target="https://login.consultant.ru/link/?req=doc&amp;base=RLAW368&amp;n=198921&amp;dst=100012" TargetMode="External"/><Relationship Id="rId28" Type="http://schemas.openxmlformats.org/officeDocument/2006/relationships/hyperlink" Target="https://login.consultant.ru/link/?req=doc&amp;base=RLAW368&amp;n=198921&amp;dst=100015" TargetMode="External"/><Relationship Id="rId36" Type="http://schemas.openxmlformats.org/officeDocument/2006/relationships/hyperlink" Target="https://login.consultant.ru/link/?req=doc&amp;base=RLAW368&amp;n=198921&amp;dst=100025" TargetMode="External"/><Relationship Id="rId49" Type="http://schemas.openxmlformats.org/officeDocument/2006/relationships/hyperlink" Target="https://login.consultant.ru/link/?req=doc&amp;base=RLAW368&amp;n=207252&amp;dst=100011" TargetMode="External"/><Relationship Id="rId57" Type="http://schemas.openxmlformats.org/officeDocument/2006/relationships/hyperlink" Target="https://login.consultant.ru/link/?req=doc&amp;base=RLAW368&amp;n=198921&amp;dst=10004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98921&amp;dst=100006" TargetMode="External"/><Relationship Id="rId19" Type="http://schemas.openxmlformats.org/officeDocument/2006/relationships/hyperlink" Target="https://login.consultant.ru/link/?req=doc&amp;base=RLAW368&amp;n=123395" TargetMode="External"/><Relationship Id="rId31" Type="http://schemas.openxmlformats.org/officeDocument/2006/relationships/hyperlink" Target="https://login.consultant.ru/link/?req=doc&amp;base=RLAW368&amp;n=198921&amp;dst=100018" TargetMode="External"/><Relationship Id="rId44" Type="http://schemas.openxmlformats.org/officeDocument/2006/relationships/hyperlink" Target="https://login.consultant.ru/link/?req=doc&amp;base=RLAW368&amp;n=198921&amp;dst=100033" TargetMode="External"/><Relationship Id="rId52" Type="http://schemas.openxmlformats.org/officeDocument/2006/relationships/hyperlink" Target="https://login.consultant.ru/link/?req=doc&amp;base=RLAW368&amp;n=198921&amp;dst=100041" TargetMode="External"/><Relationship Id="rId60" Type="http://schemas.openxmlformats.org/officeDocument/2006/relationships/hyperlink" Target="https://login.consultant.ru/link/?req=doc&amp;base=RLAW368&amp;n=201525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206215&amp;dst=100274" TargetMode="External"/><Relationship Id="rId14" Type="http://schemas.openxmlformats.org/officeDocument/2006/relationships/hyperlink" Target="https://login.consultant.ru/link/?req=doc&amp;base=RLAW368&amp;n=198921&amp;dst=100009" TargetMode="External"/><Relationship Id="rId22" Type="http://schemas.openxmlformats.org/officeDocument/2006/relationships/hyperlink" Target="https://login.consultant.ru/link/?req=doc&amp;base=RLAW368&amp;n=207252&amp;dst=100005" TargetMode="External"/><Relationship Id="rId27" Type="http://schemas.openxmlformats.org/officeDocument/2006/relationships/hyperlink" Target="https://login.consultant.ru/link/?req=doc&amp;base=RLAW368&amp;n=207252&amp;dst=100006" TargetMode="External"/><Relationship Id="rId30" Type="http://schemas.openxmlformats.org/officeDocument/2006/relationships/hyperlink" Target="https://login.consultant.ru/link/?req=doc&amp;base=RLAW368&amp;n=207252&amp;dst=100007" TargetMode="External"/><Relationship Id="rId35" Type="http://schemas.openxmlformats.org/officeDocument/2006/relationships/hyperlink" Target="https://login.consultant.ru/link/?req=doc&amp;base=RLAW368&amp;n=198921&amp;dst=100024" TargetMode="External"/><Relationship Id="rId43" Type="http://schemas.openxmlformats.org/officeDocument/2006/relationships/hyperlink" Target="https://login.consultant.ru/link/?req=doc&amp;base=RLAW368&amp;n=198921&amp;dst=100032" TargetMode="External"/><Relationship Id="rId48" Type="http://schemas.openxmlformats.org/officeDocument/2006/relationships/hyperlink" Target="https://login.consultant.ru/link/?req=doc&amp;base=RLAW368&amp;n=198921&amp;dst=100038" TargetMode="External"/><Relationship Id="rId56" Type="http://schemas.openxmlformats.org/officeDocument/2006/relationships/hyperlink" Target="https://login.consultant.ru/link/?req=doc&amp;base=RLAW368&amp;n=207252&amp;dst=100013" TargetMode="External"/><Relationship Id="rId8" Type="http://schemas.openxmlformats.org/officeDocument/2006/relationships/hyperlink" Target="https://login.consultant.ru/link/?req=doc&amp;base=LAW&amp;n=494984&amp;dst=97" TargetMode="External"/><Relationship Id="rId51" Type="http://schemas.openxmlformats.org/officeDocument/2006/relationships/hyperlink" Target="https://login.consultant.ru/link/?req=doc&amp;base=LAW&amp;n=4949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98921&amp;dst=100007" TargetMode="External"/><Relationship Id="rId17" Type="http://schemas.openxmlformats.org/officeDocument/2006/relationships/hyperlink" Target="https://login.consultant.ru/link/?req=doc&amp;base=RLAW368&amp;n=104150" TargetMode="External"/><Relationship Id="rId25" Type="http://schemas.openxmlformats.org/officeDocument/2006/relationships/hyperlink" Target="https://login.consultant.ru/link/?req=doc&amp;base=RLAW368&amp;n=198921&amp;dst=100013" TargetMode="External"/><Relationship Id="rId33" Type="http://schemas.openxmlformats.org/officeDocument/2006/relationships/hyperlink" Target="https://login.consultant.ru/link/?req=doc&amp;base=RLAW368&amp;n=198921&amp;dst=100022" TargetMode="External"/><Relationship Id="rId38" Type="http://schemas.openxmlformats.org/officeDocument/2006/relationships/hyperlink" Target="https://login.consultant.ru/link/?req=doc&amp;base=RLAW368&amp;n=198921&amp;dst=100029" TargetMode="External"/><Relationship Id="rId46" Type="http://schemas.openxmlformats.org/officeDocument/2006/relationships/hyperlink" Target="https://login.consultant.ru/link/?req=doc&amp;base=RLAW368&amp;n=198921&amp;dst=100035" TargetMode="External"/><Relationship Id="rId59" Type="http://schemas.openxmlformats.org/officeDocument/2006/relationships/hyperlink" Target="https://login.consultant.ru/link/?req=doc&amp;base=RLAW368&amp;n=198921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6397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 Ольга Николаевна</dc:creator>
  <cp:keywords/>
  <dc:description/>
  <cp:lastModifiedBy>Елена Ивановна Бердникова</cp:lastModifiedBy>
  <cp:revision>2</cp:revision>
  <cp:lastPrinted>2025-05-16T15:20:00Z</cp:lastPrinted>
  <dcterms:created xsi:type="dcterms:W3CDTF">2025-05-15T08:52:00Z</dcterms:created>
  <dcterms:modified xsi:type="dcterms:W3CDTF">2025-05-16T15:21:00Z</dcterms:modified>
</cp:coreProperties>
</file>